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09CC3" w14:textId="77777777" w:rsidR="00A33C3F" w:rsidRPr="00A33C3F" w:rsidRDefault="00A33C3F" w:rsidP="00A33C3F">
      <w:pPr>
        <w:keepNext/>
        <w:keepLines/>
        <w:spacing w:before="200" w:after="0"/>
        <w:jc w:val="right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bookmarkStart w:id="0" w:name="_Toc102723294"/>
      <w:r w:rsidRPr="00A33C3F">
        <w:rPr>
          <w:rFonts w:ascii="Times New Roman" w:eastAsia="Times New Roman" w:hAnsi="Times New Roman" w:cs="Times New Roman"/>
          <w:b/>
          <w:bCs/>
          <w:sz w:val="26"/>
          <w:szCs w:val="26"/>
        </w:rPr>
        <w:t>УТВЕРЖДЕН</w:t>
      </w:r>
      <w:bookmarkEnd w:id="0"/>
    </w:p>
    <w:p w14:paraId="4C0AD109" w14:textId="77777777" w:rsidR="00A33C3F" w:rsidRPr="00A33C3F" w:rsidRDefault="00A33C3F" w:rsidP="00A33C3F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3C3F">
        <w:rPr>
          <w:rFonts w:ascii="Times New Roman" w:eastAsia="Calibri" w:hAnsi="Times New Roman" w:cs="Times New Roman"/>
          <w:sz w:val="28"/>
          <w:szCs w:val="28"/>
        </w:rPr>
        <w:t>Наблюдательным советом</w:t>
      </w:r>
      <w:r w:rsidRPr="00A33C3F">
        <w:rPr>
          <w:rFonts w:ascii="Times New Roman" w:eastAsia="Calibri" w:hAnsi="Times New Roman" w:cs="Times New Roman"/>
          <w:sz w:val="28"/>
          <w:szCs w:val="28"/>
        </w:rPr>
        <w:br/>
        <w:t>АУ «РФРП ВО»</w:t>
      </w:r>
    </w:p>
    <w:p w14:paraId="56022B32" w14:textId="56F6DCC1" w:rsidR="00A33C3F" w:rsidRPr="00A33C3F" w:rsidRDefault="00A33C3F" w:rsidP="00A33C3F">
      <w:pPr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33C3F">
        <w:rPr>
          <w:rFonts w:ascii="Times New Roman" w:eastAsia="Calibri" w:hAnsi="Times New Roman" w:cs="Times New Roman"/>
          <w:sz w:val="28"/>
          <w:szCs w:val="28"/>
        </w:rPr>
        <w:t>«</w:t>
      </w:r>
      <w:r w:rsidR="0014790D">
        <w:rPr>
          <w:rFonts w:ascii="Times New Roman" w:eastAsia="Calibri" w:hAnsi="Times New Roman" w:cs="Times New Roman"/>
          <w:sz w:val="28"/>
          <w:szCs w:val="28"/>
          <w:lang w:val="en-US"/>
        </w:rPr>
        <w:t>13</w:t>
      </w:r>
      <w:r w:rsidRPr="00A33C3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14790D">
        <w:rPr>
          <w:rFonts w:ascii="Times New Roman" w:eastAsia="Calibri" w:hAnsi="Times New Roman" w:cs="Times New Roman"/>
          <w:sz w:val="28"/>
          <w:szCs w:val="28"/>
        </w:rPr>
        <w:t>июля</w:t>
      </w:r>
      <w:r w:rsidR="00005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33C3F">
        <w:rPr>
          <w:rFonts w:ascii="Times New Roman" w:eastAsia="Calibri" w:hAnsi="Times New Roman" w:cs="Times New Roman"/>
          <w:sz w:val="28"/>
          <w:szCs w:val="28"/>
        </w:rPr>
        <w:t>2022 г.</w:t>
      </w:r>
      <w:r w:rsidRPr="00A33C3F">
        <w:rPr>
          <w:rFonts w:ascii="Times New Roman" w:eastAsia="Calibri" w:hAnsi="Times New Roman" w:cs="Times New Roman"/>
          <w:sz w:val="28"/>
          <w:szCs w:val="28"/>
        </w:rPr>
        <w:br/>
      </w:r>
    </w:p>
    <w:p w14:paraId="2C4010B4" w14:textId="77777777" w:rsidR="00A33C3F" w:rsidRPr="00A33C3F" w:rsidRDefault="00A33C3F" w:rsidP="00A33C3F">
      <w:pPr>
        <w:rPr>
          <w:rFonts w:ascii="Times New Roman" w:eastAsia="Calibri" w:hAnsi="Times New Roman" w:cs="Times New Roman"/>
          <w:sz w:val="28"/>
          <w:szCs w:val="28"/>
        </w:rPr>
      </w:pPr>
    </w:p>
    <w:p w14:paraId="30CDA6AD" w14:textId="77777777" w:rsidR="00A33C3F" w:rsidRPr="00A33C3F" w:rsidRDefault="00A33C3F" w:rsidP="00A33C3F">
      <w:pPr>
        <w:tabs>
          <w:tab w:val="left" w:pos="2115"/>
        </w:tabs>
        <w:rPr>
          <w:rFonts w:ascii="Times New Roman" w:eastAsia="Calibri" w:hAnsi="Times New Roman" w:cs="Times New Roman"/>
          <w:sz w:val="28"/>
          <w:szCs w:val="28"/>
        </w:rPr>
      </w:pPr>
      <w:r w:rsidRPr="00A33C3F">
        <w:rPr>
          <w:rFonts w:ascii="Times New Roman" w:eastAsia="Calibri" w:hAnsi="Times New Roman" w:cs="Times New Roman"/>
          <w:sz w:val="28"/>
          <w:szCs w:val="28"/>
        </w:rPr>
        <w:tab/>
      </w:r>
    </w:p>
    <w:p w14:paraId="5C801A28" w14:textId="77777777" w:rsidR="00A33C3F" w:rsidRPr="00A33C3F" w:rsidRDefault="00A33C3F" w:rsidP="00A33C3F">
      <w:pPr>
        <w:rPr>
          <w:rFonts w:ascii="Times New Roman" w:eastAsia="Calibri" w:hAnsi="Times New Roman" w:cs="Times New Roman"/>
          <w:sz w:val="28"/>
          <w:szCs w:val="28"/>
        </w:rPr>
      </w:pPr>
    </w:p>
    <w:p w14:paraId="39784C2B" w14:textId="77777777" w:rsidR="00A33C3F" w:rsidRPr="00A33C3F" w:rsidRDefault="00A33C3F" w:rsidP="00A33C3F">
      <w:pPr>
        <w:rPr>
          <w:rFonts w:ascii="Times New Roman" w:eastAsia="Calibri" w:hAnsi="Times New Roman" w:cs="Times New Roman"/>
          <w:sz w:val="28"/>
          <w:szCs w:val="28"/>
        </w:rPr>
      </w:pPr>
    </w:p>
    <w:p w14:paraId="570EED14" w14:textId="77777777" w:rsidR="00A33C3F" w:rsidRPr="00A33C3F" w:rsidRDefault="00A33C3F" w:rsidP="00A33C3F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2AA01D6" w14:textId="77777777" w:rsidR="00A33C3F" w:rsidRPr="00A33C3F" w:rsidRDefault="00A33C3F" w:rsidP="00A33C3F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3C3F">
        <w:rPr>
          <w:rFonts w:ascii="Times New Roman" w:eastAsia="Calibri" w:hAnsi="Times New Roman" w:cs="Times New Roman"/>
          <w:sz w:val="28"/>
          <w:szCs w:val="28"/>
        </w:rPr>
        <w:br/>
      </w:r>
      <w:r w:rsidRPr="00A33C3F">
        <w:rPr>
          <w:rFonts w:ascii="Times New Roman" w:eastAsia="Calibri" w:hAnsi="Times New Roman" w:cs="Times New Roman"/>
          <w:b/>
          <w:bCs/>
          <w:sz w:val="28"/>
          <w:szCs w:val="28"/>
        </w:rPr>
        <w:t>СТАНДАРТ</w:t>
      </w:r>
      <w:r w:rsidRPr="00A33C3F">
        <w:rPr>
          <w:rFonts w:ascii="Times New Roman" w:eastAsia="Calibri" w:hAnsi="Times New Roman" w:cs="Times New Roman"/>
          <w:b/>
          <w:bCs/>
          <w:sz w:val="28"/>
          <w:szCs w:val="28"/>
        </w:rPr>
        <w:br/>
        <w:t>АВТОНОМНОГО УЧРЕЖДЕНИЯ</w:t>
      </w:r>
    </w:p>
    <w:p w14:paraId="7F156C52" w14:textId="77777777" w:rsidR="00A33C3F" w:rsidRPr="00A33C3F" w:rsidRDefault="00A33C3F" w:rsidP="00A33C3F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33C3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«РЕГИОНАЛЬНЫЙ ФОНД РАЗВИТИЯ ПРОМЫШЛЕННОСТИ ВОРОНЕЖСКОЙ ОБЛАСТИ»</w:t>
      </w:r>
      <w:r w:rsidRPr="00A33C3F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</w:p>
    <w:p w14:paraId="73E9701C" w14:textId="77777777" w:rsidR="003C299F" w:rsidRDefault="00A33C3F" w:rsidP="00A33C3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3C3F">
        <w:rPr>
          <w:rFonts w:ascii="Times New Roman" w:eastAsia="Calibri" w:hAnsi="Times New Roman" w:cs="Times New Roman"/>
          <w:b/>
          <w:bCs/>
          <w:sz w:val="28"/>
          <w:szCs w:val="28"/>
        </w:rPr>
        <w:t>УСЛОВИЯ И ПОРЯДОК ОТБОРА ЗАЯВОК ДЛЯ</w:t>
      </w:r>
      <w:r w:rsidRPr="00A33C3F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ПРЕДОСТАВЛЕНИЯ ГРАНТОВ НА КОМПЕНСАЦИЮ ЧАСТИ ЗАТРАТ НА УПЛАТУ ПРОЦЕНТОВ ПО КРЕДИТНЫМ ДОГОВОРАМ, ЗАКЛЮЧЕННЫМ С КРЕДИТНЫМИ ОРГАНИЗАЦИЯМИ </w:t>
      </w:r>
      <w:r w:rsidR="0077670F">
        <w:rPr>
          <w:rFonts w:ascii="Times New Roman" w:eastAsia="Calibri" w:hAnsi="Times New Roman" w:cs="Times New Roman"/>
          <w:b/>
          <w:bCs/>
          <w:sz w:val="28"/>
          <w:szCs w:val="28"/>
        </w:rPr>
        <w:t>НА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ЦЕЛ</w:t>
      </w:r>
      <w:r w:rsidR="0077670F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ПОПОЛНЕНИЯ ОБОРОТНЫХ СРЕДСТВ</w:t>
      </w:r>
      <w:r w:rsidRPr="00A33C3F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A33C3F">
        <w:rPr>
          <w:rFonts w:ascii="Times New Roman" w:eastAsia="Calibri" w:hAnsi="Times New Roman" w:cs="Times New Roman"/>
          <w:sz w:val="28"/>
          <w:szCs w:val="28"/>
        </w:rPr>
        <w:br/>
      </w:r>
    </w:p>
    <w:p w14:paraId="5D7ED8C8" w14:textId="0B9BF8C9" w:rsidR="00A33C3F" w:rsidRDefault="003C299F" w:rsidP="00A33C3F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5D59">
        <w:rPr>
          <w:rFonts w:ascii="Times New Roman" w:hAnsi="Times New Roman" w:cs="Times New Roman"/>
          <w:sz w:val="28"/>
          <w:szCs w:val="28"/>
        </w:rPr>
        <w:t xml:space="preserve">Редакция </w:t>
      </w:r>
      <w:r w:rsidR="00150968">
        <w:rPr>
          <w:rFonts w:ascii="Times New Roman" w:hAnsi="Times New Roman" w:cs="Times New Roman"/>
          <w:sz w:val="28"/>
          <w:szCs w:val="28"/>
        </w:rPr>
        <w:t>3</w:t>
      </w:r>
    </w:p>
    <w:p w14:paraId="664F5F2C" w14:textId="77777777" w:rsidR="003C299F" w:rsidRPr="00A33C3F" w:rsidRDefault="003C299F" w:rsidP="00A33C3F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03181E" w14:textId="77777777" w:rsidR="00A33C3F" w:rsidRPr="00A33C3F" w:rsidRDefault="00A33C3F" w:rsidP="00A33C3F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70CC">
        <w:rPr>
          <w:rFonts w:ascii="Times New Roman" w:eastAsia="Calibri" w:hAnsi="Times New Roman" w:cs="Times New Roman"/>
          <w:b/>
          <w:sz w:val="28"/>
          <w:szCs w:val="28"/>
        </w:rPr>
        <w:t xml:space="preserve">№ </w:t>
      </w:r>
      <w:r w:rsidRPr="007170CC">
        <w:rPr>
          <w:rFonts w:ascii="Times New Roman" w:eastAsia="Calibri" w:hAnsi="Times New Roman" w:cs="Times New Roman"/>
          <w:b/>
          <w:sz w:val="28"/>
          <w:szCs w:val="28"/>
          <w:u w:val="single"/>
        </w:rPr>
        <w:t>СФ - 0</w:t>
      </w:r>
      <w:r w:rsidR="004C2F66">
        <w:rPr>
          <w:rFonts w:ascii="Times New Roman" w:eastAsia="Calibri" w:hAnsi="Times New Roman" w:cs="Times New Roman"/>
          <w:b/>
          <w:sz w:val="28"/>
          <w:szCs w:val="28"/>
          <w:u w:val="single"/>
        </w:rPr>
        <w:t>9</w:t>
      </w:r>
    </w:p>
    <w:p w14:paraId="27C0F76A" w14:textId="77777777" w:rsidR="00A33C3F" w:rsidRPr="00A33C3F" w:rsidRDefault="00A33C3F" w:rsidP="00A33C3F">
      <w:pPr>
        <w:rPr>
          <w:rFonts w:ascii="Times New Roman" w:eastAsia="Calibri" w:hAnsi="Times New Roman" w:cs="Times New Roman"/>
          <w:sz w:val="28"/>
          <w:szCs w:val="28"/>
        </w:rPr>
      </w:pPr>
    </w:p>
    <w:p w14:paraId="30E0600C" w14:textId="77777777" w:rsidR="00A33C3F" w:rsidRPr="00A33C3F" w:rsidRDefault="00A33C3F" w:rsidP="00A33C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AD16B3A" w14:textId="77777777" w:rsidR="00A33C3F" w:rsidRPr="00A33C3F" w:rsidRDefault="00A33C3F" w:rsidP="00A33C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0B52C2" w14:textId="77777777" w:rsidR="00A33C3F" w:rsidRPr="00A33C3F" w:rsidRDefault="00A33C3F" w:rsidP="00A33C3F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072A948" w14:textId="77777777" w:rsidR="00A33C3F" w:rsidRPr="00A33C3F" w:rsidRDefault="00A33C3F" w:rsidP="00A33C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3C3F">
        <w:rPr>
          <w:rFonts w:ascii="Times New Roman" w:eastAsia="Calibri" w:hAnsi="Times New Roman" w:cs="Times New Roman"/>
          <w:sz w:val="28"/>
          <w:szCs w:val="28"/>
        </w:rPr>
        <w:br/>
        <w:t>Воронеж</w:t>
      </w:r>
    </w:p>
    <w:p w14:paraId="39D4E99A" w14:textId="77777777" w:rsidR="00A33C3F" w:rsidRPr="00A33C3F" w:rsidRDefault="00A33C3F" w:rsidP="00A33C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33C3F">
        <w:rPr>
          <w:rFonts w:ascii="Times New Roman" w:eastAsia="Calibri" w:hAnsi="Times New Roman" w:cs="Times New Roman"/>
          <w:sz w:val="28"/>
          <w:szCs w:val="28"/>
        </w:rPr>
        <w:t>2022 год</w:t>
      </w:r>
    </w:p>
    <w:sdt>
      <w:sdtPr>
        <w:rPr>
          <w:rFonts w:ascii="Times New Roman" w:eastAsia="Calibri" w:hAnsi="Times New Roman" w:cs="Times New Roman"/>
        </w:rPr>
        <w:id w:val="707533054"/>
        <w:docPartObj>
          <w:docPartGallery w:val="Table of Contents"/>
          <w:docPartUnique/>
        </w:docPartObj>
      </w:sdtPr>
      <w:sdtEndPr/>
      <w:sdtContent>
        <w:p w14:paraId="3812867F" w14:textId="77777777" w:rsidR="008E6976" w:rsidRPr="008E6976" w:rsidRDefault="00A33C3F" w:rsidP="008E6976">
          <w:pPr>
            <w:keepNext/>
            <w:keepLines/>
            <w:spacing w:before="480" w:after="480" w:line="240" w:lineRule="auto"/>
            <w:rPr>
              <w:rFonts w:ascii="Times New Roman" w:eastAsia="Times New Roman" w:hAnsi="Times New Roman" w:cs="Times New Roman"/>
              <w:b/>
              <w:bCs/>
              <w:color w:val="2F5496"/>
              <w:sz w:val="28"/>
              <w:szCs w:val="28"/>
              <w:lang w:eastAsia="ru-RU"/>
            </w:rPr>
          </w:pPr>
          <w:r w:rsidRPr="00A33C3F">
            <w:rPr>
              <w:rFonts w:ascii="Times New Roman" w:eastAsia="Times New Roman" w:hAnsi="Times New Roman" w:cs="Times New Roman"/>
              <w:b/>
              <w:bCs/>
              <w:color w:val="2F5496"/>
              <w:sz w:val="28"/>
              <w:szCs w:val="28"/>
              <w:lang w:eastAsia="ru-RU"/>
            </w:rPr>
            <w:t>Оглавление</w:t>
          </w:r>
          <w:r w:rsidRPr="00A33C3F">
            <w:rPr>
              <w:rFonts w:ascii="Times New Roman" w:eastAsia="Calibri" w:hAnsi="Times New Roman" w:cs="Times New Roman"/>
              <w:sz w:val="28"/>
              <w:szCs w:val="28"/>
            </w:rPr>
            <w:fldChar w:fldCharType="begin"/>
          </w:r>
          <w:r w:rsidRPr="00A33C3F">
            <w:rPr>
              <w:rFonts w:ascii="Times New Roman" w:eastAsia="Calibri" w:hAnsi="Times New Roman" w:cs="Times New Roman"/>
              <w:sz w:val="28"/>
              <w:szCs w:val="28"/>
            </w:rPr>
            <w:instrText xml:space="preserve"> TOC \o "1-3" \h \z \u </w:instrText>
          </w:r>
          <w:r w:rsidRPr="00A33C3F">
            <w:rPr>
              <w:rFonts w:ascii="Times New Roman" w:eastAsia="Calibri" w:hAnsi="Times New Roman" w:cs="Times New Roman"/>
              <w:sz w:val="28"/>
              <w:szCs w:val="28"/>
            </w:rPr>
            <w:fldChar w:fldCharType="separate"/>
          </w:r>
        </w:p>
        <w:p w14:paraId="39BE8FE7" w14:textId="717DE8CE" w:rsidR="008E6976" w:rsidRPr="008E6976" w:rsidRDefault="003D7626" w:rsidP="008E6976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3295" w:history="1">
            <w:r w:rsidR="008E6976" w:rsidRPr="008E697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Предисловие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_Toc102723295 \h </w:instrTex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7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EA35B9F" w14:textId="27C8971C" w:rsidR="008E6976" w:rsidRPr="008E6976" w:rsidRDefault="003D7626" w:rsidP="008E6976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3296" w:history="1">
            <w:r w:rsidR="008E6976" w:rsidRPr="008E697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1. Введение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_Toc102723296 \h </w:instrTex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7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BFEC046" w14:textId="705185B0" w:rsidR="008E6976" w:rsidRPr="008E6976" w:rsidRDefault="003D7626" w:rsidP="008E6976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3297" w:history="1">
            <w:r w:rsidR="008E6976" w:rsidRPr="008E6976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 Основные термины и определения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_Toc102723297 \h </w:instrTex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7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230B48" w14:textId="6993721A" w:rsidR="008E6976" w:rsidRPr="008E6976" w:rsidRDefault="003D7626" w:rsidP="008E6976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3298" w:history="1">
            <w:r w:rsidR="008E6976" w:rsidRPr="008E697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3. Условия предоставления финансирования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_Toc102723298 \h </w:instrTex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7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674986E" w14:textId="3FB421CD" w:rsidR="008E6976" w:rsidRPr="008E6976" w:rsidRDefault="003D7626" w:rsidP="008E6976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3299" w:history="1">
            <w:r w:rsidR="008E6976" w:rsidRPr="008E697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4. Критерии отбора заявок для финансирования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_Toc102723299 \h </w:instrTex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7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208948B" w14:textId="0F025D28" w:rsidR="008E6976" w:rsidRPr="008E6976" w:rsidRDefault="003D7626" w:rsidP="008E6976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3300" w:history="1">
            <w:r w:rsidR="008E6976" w:rsidRPr="008E697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5. Направления целевого использован</w:t>
            </w:r>
            <w:r w:rsidR="00F94D18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ия кредитных средств……………..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.......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_Toc102723300 \h </w:instrTex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7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E377782" w14:textId="206EDCEB" w:rsidR="008E6976" w:rsidRPr="008E6976" w:rsidRDefault="003D7626" w:rsidP="008E6976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3301" w:history="1">
            <w:r w:rsidR="008E6976" w:rsidRPr="008E697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6. Требования к Заявителю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_Toc102723301 \h </w:instrTex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7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0F075FE" w14:textId="10D59A4F" w:rsidR="008E6976" w:rsidRPr="008E6976" w:rsidRDefault="003D7626" w:rsidP="008E6976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3302" w:history="1">
            <w:r w:rsidR="008E6976" w:rsidRPr="008E697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7. </w:t>
            </w:r>
            <w:r w:rsidR="0088130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Порядок определения объема финансирования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_Toc102723302 \h </w:instrTex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7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3EB5ADA" w14:textId="6B9BF115" w:rsidR="008E6976" w:rsidRPr="008E6976" w:rsidRDefault="003D7626" w:rsidP="008E6976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3303" w:history="1">
            <w:r w:rsidR="008E6976" w:rsidRPr="008E697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8. Порядок подачи и регист</w:t>
            </w:r>
            <w:r w:rsidR="00D752D5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рации документов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_Toc102723303 \h </w:instrTex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7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7094546" w14:textId="3F08939D" w:rsidR="008E6976" w:rsidRPr="008E6976" w:rsidRDefault="003D7626" w:rsidP="008E6976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3304" w:history="1">
            <w:r w:rsidR="00D752D5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9. </w:t>
            </w:r>
            <w:r w:rsidR="00495B6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Общие требования к э</w:t>
            </w:r>
            <w:r w:rsidR="00D752D5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кспертиз</w:t>
            </w:r>
            <w:r w:rsidR="00495B6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е</w:t>
            </w:r>
            <w:r w:rsidR="00D752D5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документов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_Toc102723304 \h </w:instrTex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7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B34D5E" w14:textId="5D9CC5E6" w:rsidR="008E6976" w:rsidRPr="008E6976" w:rsidRDefault="003D7626" w:rsidP="008E6976">
          <w:pPr>
            <w:pStyle w:val="12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02723305" w:history="1">
            <w:r w:rsidR="008E6976" w:rsidRPr="008E697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10. </w:t>
            </w:r>
            <w:r w:rsidR="00495B6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Порядок п</w:t>
            </w:r>
            <w:r w:rsidR="008E6976" w:rsidRPr="008E697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роведени</w:t>
            </w:r>
            <w:r w:rsidR="00495B67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я</w:t>
            </w:r>
            <w:r w:rsidR="008E6976" w:rsidRPr="008E697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экспертиз </w:t>
            </w:r>
            <w:r w:rsidR="00D752D5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документов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_Toc102723305 \h </w:instrTex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7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ABFF2A" w14:textId="3B1EDFC0" w:rsidR="008E6976" w:rsidRDefault="003D7626" w:rsidP="008E6976">
          <w:pPr>
            <w:pStyle w:val="12"/>
            <w:rPr>
              <w:rFonts w:eastAsiaTheme="minorEastAsia"/>
              <w:noProof/>
              <w:lang w:eastAsia="ru-RU"/>
            </w:rPr>
          </w:pPr>
          <w:hyperlink w:anchor="_Toc102723306" w:history="1">
            <w:r w:rsidR="008E6976" w:rsidRPr="008E6976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</w:rPr>
              <w:t>11. Принятие решения о финансировании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_Toc102723306 \h </w:instrTex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E97F9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8E6976" w:rsidRPr="008E697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768DD60" w14:textId="77777777" w:rsidR="00A33C3F" w:rsidRPr="00A15B86" w:rsidRDefault="00A33C3F" w:rsidP="00A15B86">
          <w:pPr>
            <w:tabs>
              <w:tab w:val="right" w:leader="dot" w:pos="9345"/>
            </w:tabs>
            <w:spacing w:after="100"/>
            <w:rPr>
              <w:rFonts w:ascii="Times New Roman" w:eastAsia="Calibri" w:hAnsi="Times New Roman" w:cs="Times New Roman"/>
              <w:noProof/>
              <w:sz w:val="28"/>
              <w:szCs w:val="28"/>
            </w:rPr>
          </w:pPr>
          <w:r w:rsidRPr="00A33C3F">
            <w:rPr>
              <w:rFonts w:ascii="Times New Roman" w:eastAsia="Calibri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6D019419" w14:textId="77777777" w:rsidR="00A33C3F" w:rsidRPr="00A33C3F" w:rsidRDefault="00A33C3F" w:rsidP="00A33C3F">
      <w:pPr>
        <w:rPr>
          <w:rFonts w:ascii="Times New Roman" w:eastAsia="Calibri" w:hAnsi="Times New Roman" w:cs="Times New Roman"/>
        </w:rPr>
      </w:pPr>
    </w:p>
    <w:p w14:paraId="709B7652" w14:textId="77777777" w:rsidR="00A33C3F" w:rsidRPr="00A33C3F" w:rsidRDefault="00A33C3F" w:rsidP="00A33C3F">
      <w:pPr>
        <w:tabs>
          <w:tab w:val="left" w:pos="1755"/>
        </w:tabs>
        <w:rPr>
          <w:rFonts w:ascii="Times New Roman" w:eastAsia="Calibri" w:hAnsi="Times New Roman" w:cs="Times New Roman"/>
        </w:rPr>
      </w:pPr>
      <w:r w:rsidRPr="00A33C3F">
        <w:rPr>
          <w:rFonts w:ascii="Times New Roman" w:eastAsia="Calibri" w:hAnsi="Times New Roman" w:cs="Times New Roman"/>
        </w:rPr>
        <w:tab/>
      </w:r>
    </w:p>
    <w:p w14:paraId="17170FB8" w14:textId="77777777" w:rsidR="00A33C3F" w:rsidRPr="00A33C3F" w:rsidRDefault="00A33C3F" w:rsidP="00A33C3F">
      <w:pPr>
        <w:rPr>
          <w:rFonts w:ascii="Times New Roman" w:eastAsia="Calibri" w:hAnsi="Times New Roman" w:cs="Times New Roman"/>
        </w:rPr>
      </w:pPr>
    </w:p>
    <w:p w14:paraId="6AC2B6EB" w14:textId="77777777" w:rsidR="00FD5BA5" w:rsidRDefault="00FD5BA5"/>
    <w:p w14:paraId="4AF05499" w14:textId="77777777" w:rsidR="00A33C3F" w:rsidRDefault="00A33C3F"/>
    <w:p w14:paraId="00EA5BC2" w14:textId="77777777" w:rsidR="00A33C3F" w:rsidRDefault="00A33C3F"/>
    <w:p w14:paraId="39CEE3B7" w14:textId="77777777" w:rsidR="00A33C3F" w:rsidRDefault="00A33C3F"/>
    <w:p w14:paraId="5102ACD6" w14:textId="77777777" w:rsidR="00A33C3F" w:rsidRDefault="00A33C3F"/>
    <w:p w14:paraId="6EAD6C60" w14:textId="77777777" w:rsidR="00A33C3F" w:rsidRDefault="00A33C3F"/>
    <w:p w14:paraId="0E238887" w14:textId="77777777" w:rsidR="00A33C3F" w:rsidRDefault="00A33C3F"/>
    <w:p w14:paraId="04395B05" w14:textId="77777777" w:rsidR="00A33C3F" w:rsidRDefault="00A33C3F"/>
    <w:p w14:paraId="2765763B" w14:textId="77777777" w:rsidR="00A33C3F" w:rsidRDefault="00A33C3F"/>
    <w:p w14:paraId="7A757DBC" w14:textId="77777777" w:rsidR="00A33C3F" w:rsidRDefault="00A33C3F"/>
    <w:p w14:paraId="0865A05E" w14:textId="77777777" w:rsidR="00A33C3F" w:rsidRDefault="00A33C3F"/>
    <w:p w14:paraId="3DC5EE6C" w14:textId="77777777" w:rsidR="00A33C3F" w:rsidRDefault="00A33C3F"/>
    <w:p w14:paraId="6D586884" w14:textId="77777777" w:rsidR="00A33C3F" w:rsidRDefault="00A33C3F"/>
    <w:p w14:paraId="73AE9480" w14:textId="77777777" w:rsidR="00A33C3F" w:rsidRDefault="00A33C3F"/>
    <w:p w14:paraId="0B83D8C8" w14:textId="77777777" w:rsidR="00A33C3F" w:rsidRPr="007E69F3" w:rsidRDefault="008E6976" w:rsidP="00A33C3F">
      <w:pPr>
        <w:pStyle w:val="1"/>
        <w:pageBreakBefore/>
        <w:spacing w:after="480" w:line="240" w:lineRule="auto"/>
        <w:rPr>
          <w:rFonts w:ascii="Times New Roman" w:hAnsi="Times New Roman" w:cs="Times New Roman"/>
          <w:b w:val="0"/>
          <w:bCs w:val="0"/>
          <w:color w:val="365F91"/>
        </w:rPr>
      </w:pPr>
      <w:bookmarkStart w:id="1" w:name="_Toc102723295"/>
      <w:bookmarkStart w:id="2" w:name="Предисловие"/>
      <w:r>
        <w:rPr>
          <w:rFonts w:ascii="Times New Roman" w:hAnsi="Times New Roman" w:cs="Times New Roman"/>
          <w:bCs w:val="0"/>
          <w:color w:val="365F91"/>
        </w:rPr>
        <w:lastRenderedPageBreak/>
        <w:t>Пр</w:t>
      </w:r>
      <w:r w:rsidR="00A33C3F" w:rsidRPr="007E69F3">
        <w:rPr>
          <w:rFonts w:ascii="Times New Roman" w:hAnsi="Times New Roman" w:cs="Times New Roman"/>
          <w:bCs w:val="0"/>
          <w:color w:val="365F91"/>
        </w:rPr>
        <w:t>едисловие</w:t>
      </w:r>
      <w:bookmarkEnd w:id="1"/>
    </w:p>
    <w:bookmarkEnd w:id="2"/>
    <w:p w14:paraId="5C2021E2" w14:textId="1FBAC671" w:rsidR="00A33C3F" w:rsidRPr="007170CC" w:rsidRDefault="00A33C3F" w:rsidP="00495B67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70CC">
        <w:rPr>
          <w:rFonts w:ascii="Times New Roman" w:hAnsi="Times New Roman" w:cs="Times New Roman"/>
          <w:color w:val="000000"/>
          <w:sz w:val="28"/>
          <w:szCs w:val="28"/>
        </w:rPr>
        <w:t xml:space="preserve">Разработан Автономным учреждением «Региональный фонд развития промышленности Воронежской области» (далее – Фонд) в соответствии с </w:t>
      </w:r>
      <w:r w:rsidR="00495B67" w:rsidRPr="007170CC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департамент промышленности и транспорта Воронежской области </w:t>
      </w:r>
      <w:r w:rsidRPr="007170C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3C299F">
        <w:rPr>
          <w:rFonts w:ascii="Times New Roman" w:hAnsi="Times New Roman" w:cs="Times New Roman"/>
          <w:color w:val="000000"/>
          <w:sz w:val="28"/>
          <w:szCs w:val="28"/>
        </w:rPr>
        <w:t>18.05</w:t>
      </w:r>
      <w:r w:rsidRPr="007170CC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C2349A" w:rsidRPr="007170CC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7170C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3C299F">
        <w:rPr>
          <w:rFonts w:ascii="Times New Roman" w:hAnsi="Times New Roman" w:cs="Times New Roman"/>
          <w:color w:val="000000"/>
          <w:sz w:val="28"/>
          <w:szCs w:val="28"/>
        </w:rPr>
        <w:t>62-01-06/176</w:t>
      </w:r>
      <w:r w:rsidRPr="007170CC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95B67" w:rsidRPr="007170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bookmarkStart w:id="3" w:name="_Hlk36588245"/>
      <w:r w:rsidR="00495B67" w:rsidRPr="007170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Порядка </w:t>
      </w:r>
      <w:bookmarkStart w:id="4" w:name="_Hlk36588379"/>
      <w:r w:rsidR="00495B67" w:rsidRPr="007170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предоставления в 2022 году субсидии </w:t>
      </w:r>
      <w:bookmarkEnd w:id="3"/>
      <w:bookmarkEnd w:id="4"/>
      <w:r w:rsidR="00495B67" w:rsidRPr="007170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автономному учреждению «Региональный фонд развития промышленности Воронежской области» на иные цели для оказания финансовой поддержки в форме грантов субъектам </w:t>
      </w:r>
      <w:r w:rsidR="00495B67" w:rsidRPr="00BE2A85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деятельности в сфере промышленности на</w:t>
      </w:r>
      <w:r w:rsidR="00BE1F31" w:rsidRPr="00BE2A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территории Воронежской обла</w:t>
      </w:r>
      <w:bookmarkStart w:id="5" w:name="_GoBack"/>
      <w:bookmarkEnd w:id="5"/>
      <w:r w:rsidR="00BE1F31" w:rsidRPr="00BE2A85">
        <w:rPr>
          <w:rFonts w:ascii="Times New Roman" w:hAnsi="Times New Roman" w:cs="Times New Roman"/>
          <w:bCs/>
          <w:color w:val="000000"/>
          <w:sz w:val="28"/>
          <w:szCs w:val="28"/>
        </w:rPr>
        <w:t>сти</w:t>
      </w:r>
      <w:r w:rsidR="00495B67" w:rsidRPr="00BE2A8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="00375C7D" w:rsidRPr="00BE2A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(далее – Порядок предоставления субсидии)</w:t>
      </w:r>
      <w:r w:rsidR="00495B67" w:rsidRPr="00BE2A8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14:paraId="57C0C1E7" w14:textId="77777777" w:rsidR="00A33C3F" w:rsidRPr="007170CC" w:rsidRDefault="00A33C3F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DB9CDA" w14:textId="4D405688" w:rsidR="00A33C3F" w:rsidRDefault="00A33C3F" w:rsidP="00A33C3F">
      <w:pPr>
        <w:pStyle w:val="a3"/>
        <w:numPr>
          <w:ilvl w:val="0"/>
          <w:numId w:val="1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0CC">
        <w:rPr>
          <w:rFonts w:ascii="Times New Roman" w:hAnsi="Times New Roman" w:cs="Times New Roman"/>
          <w:sz w:val="28"/>
          <w:szCs w:val="28"/>
        </w:rPr>
        <w:t xml:space="preserve">Утвержден Наблюдательным советом Фонда (в редакции </w:t>
      </w:r>
      <w:r w:rsidR="00150968">
        <w:rPr>
          <w:rFonts w:ascii="Times New Roman" w:hAnsi="Times New Roman" w:cs="Times New Roman"/>
          <w:sz w:val="28"/>
          <w:szCs w:val="28"/>
        </w:rPr>
        <w:t>3</w:t>
      </w:r>
      <w:r w:rsidRPr="007170CC">
        <w:rPr>
          <w:rFonts w:ascii="Times New Roman" w:hAnsi="Times New Roman" w:cs="Times New Roman"/>
          <w:sz w:val="28"/>
          <w:szCs w:val="28"/>
        </w:rPr>
        <w:t xml:space="preserve">) </w:t>
      </w:r>
      <w:r w:rsidR="0014790D">
        <w:rPr>
          <w:rFonts w:ascii="Times New Roman" w:hAnsi="Times New Roman" w:cs="Times New Roman"/>
          <w:sz w:val="28"/>
          <w:szCs w:val="28"/>
        </w:rPr>
        <w:t xml:space="preserve">13.07.2022 </w:t>
      </w:r>
      <w:r w:rsidRPr="007170CC">
        <w:rPr>
          <w:rFonts w:ascii="Times New Roman" w:hAnsi="Times New Roman" w:cs="Times New Roman"/>
          <w:sz w:val="28"/>
          <w:szCs w:val="28"/>
        </w:rPr>
        <w:t xml:space="preserve">(Протокол № </w:t>
      </w:r>
      <w:r w:rsidR="0014790D">
        <w:rPr>
          <w:rFonts w:ascii="Times New Roman" w:hAnsi="Times New Roman" w:cs="Times New Roman"/>
          <w:sz w:val="28"/>
          <w:szCs w:val="28"/>
        </w:rPr>
        <w:t>33</w:t>
      </w:r>
      <w:r w:rsidR="006C0AB6">
        <w:rPr>
          <w:rFonts w:ascii="Times New Roman" w:hAnsi="Times New Roman" w:cs="Times New Roman"/>
          <w:sz w:val="28"/>
          <w:szCs w:val="28"/>
        </w:rPr>
        <w:t xml:space="preserve">, вопрос </w:t>
      </w:r>
      <w:r w:rsidR="0014790D">
        <w:rPr>
          <w:rFonts w:ascii="Times New Roman" w:hAnsi="Times New Roman" w:cs="Times New Roman"/>
          <w:sz w:val="28"/>
          <w:szCs w:val="28"/>
        </w:rPr>
        <w:t>1</w:t>
      </w:r>
      <w:r w:rsidRPr="007170CC">
        <w:rPr>
          <w:rFonts w:ascii="Times New Roman" w:hAnsi="Times New Roman" w:cs="Times New Roman"/>
          <w:sz w:val="28"/>
          <w:szCs w:val="28"/>
        </w:rPr>
        <w:t>).</w:t>
      </w:r>
    </w:p>
    <w:p w14:paraId="4B1FB53F" w14:textId="77777777" w:rsidR="000052CD" w:rsidRPr="000052CD" w:rsidRDefault="000052CD" w:rsidP="000052C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55EE79" w14:textId="41008168" w:rsidR="006C0AB6" w:rsidRDefault="006C0AB6" w:rsidP="006C0AB6">
      <w:pPr>
        <w:pStyle w:val="a3"/>
        <w:numPr>
          <w:ilvl w:val="0"/>
          <w:numId w:val="1"/>
        </w:numPr>
        <w:tabs>
          <w:tab w:val="left" w:pos="567"/>
        </w:tabs>
        <w:spacing w:after="20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7699">
        <w:rPr>
          <w:rFonts w:ascii="Times New Roman" w:hAnsi="Times New Roman" w:cs="Times New Roman"/>
          <w:sz w:val="28"/>
          <w:szCs w:val="28"/>
        </w:rPr>
        <w:t xml:space="preserve">Введен в действие с </w:t>
      </w:r>
      <w:r w:rsidR="0014790D">
        <w:rPr>
          <w:rFonts w:ascii="Times New Roman" w:hAnsi="Times New Roman" w:cs="Times New Roman"/>
          <w:sz w:val="28"/>
          <w:szCs w:val="28"/>
        </w:rPr>
        <w:t>14.07.2022</w:t>
      </w:r>
      <w:r w:rsidRPr="00C07699">
        <w:rPr>
          <w:rFonts w:ascii="Times New Roman" w:hAnsi="Times New Roman" w:cs="Times New Roman"/>
          <w:sz w:val="28"/>
          <w:szCs w:val="28"/>
        </w:rPr>
        <w:t xml:space="preserve"> приказом директора </w:t>
      </w:r>
      <w:r>
        <w:rPr>
          <w:rFonts w:ascii="Times New Roman" w:hAnsi="Times New Roman" w:cs="Times New Roman"/>
          <w:sz w:val="28"/>
          <w:szCs w:val="28"/>
        </w:rPr>
        <w:t xml:space="preserve">Фонда </w:t>
      </w:r>
      <w:r w:rsidRPr="00C07699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br/>
      </w:r>
      <w:r w:rsidR="0014790D">
        <w:rPr>
          <w:rFonts w:ascii="Times New Roman" w:hAnsi="Times New Roman" w:cs="Times New Roman"/>
          <w:sz w:val="28"/>
          <w:szCs w:val="28"/>
        </w:rPr>
        <w:t>13.07.2022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7699">
        <w:rPr>
          <w:rFonts w:ascii="Times New Roman" w:hAnsi="Times New Roman" w:cs="Times New Roman"/>
          <w:sz w:val="28"/>
          <w:szCs w:val="28"/>
        </w:rPr>
        <w:t xml:space="preserve">№ </w:t>
      </w:r>
      <w:r w:rsidR="0014790D">
        <w:rPr>
          <w:rFonts w:ascii="Times New Roman" w:hAnsi="Times New Roman" w:cs="Times New Roman"/>
          <w:sz w:val="28"/>
          <w:szCs w:val="28"/>
        </w:rPr>
        <w:t xml:space="preserve">28 </w:t>
      </w:r>
      <w:r w:rsidRPr="00C07699">
        <w:rPr>
          <w:rFonts w:ascii="Times New Roman" w:hAnsi="Times New Roman" w:cs="Times New Roman"/>
          <w:sz w:val="28"/>
          <w:szCs w:val="28"/>
        </w:rPr>
        <w:t>«</w:t>
      </w:r>
      <w:r w:rsidR="0014790D">
        <w:rPr>
          <w:rFonts w:ascii="Times New Roman" w:hAnsi="Times New Roman" w:cs="Times New Roman"/>
          <w:sz w:val="28"/>
          <w:szCs w:val="28"/>
        </w:rPr>
        <w:t>О введении в действие Стандарта № СФ-09 в новой редакции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7699">
        <w:rPr>
          <w:rFonts w:ascii="Times New Roman" w:hAnsi="Times New Roman" w:cs="Times New Roman"/>
          <w:sz w:val="28"/>
          <w:szCs w:val="28"/>
        </w:rPr>
        <w:t>.</w:t>
      </w:r>
    </w:p>
    <w:p w14:paraId="1F7448F6" w14:textId="77777777" w:rsidR="000052CD" w:rsidRPr="007170CC" w:rsidRDefault="000052CD" w:rsidP="000052CD">
      <w:pPr>
        <w:pStyle w:val="a3"/>
        <w:tabs>
          <w:tab w:val="left" w:pos="567"/>
        </w:tabs>
        <w:spacing w:after="20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C1D1A2F" w14:textId="77777777" w:rsidR="00A33C3F" w:rsidRPr="007170CC" w:rsidRDefault="00A33C3F" w:rsidP="00A33C3F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98DAAEF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E35E95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B01FBE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2BE9CE8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59644CD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0DA421F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2743FA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67A7D0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C9D9B45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5A9590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287395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E6CC6E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A3D85BB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54034D2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37269D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DD15C6F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3D3CA7E" w14:textId="77777777" w:rsidR="00E43A0C" w:rsidRDefault="00E43A0C" w:rsidP="00A33C3F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F438421" w14:textId="77777777" w:rsidR="00E43A0C" w:rsidRPr="00E43A0C" w:rsidRDefault="00E43A0C" w:rsidP="00E43A0C">
      <w:pPr>
        <w:keepNext/>
        <w:keepLines/>
        <w:pageBreakBefore/>
        <w:spacing w:before="480" w:after="48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bookmarkStart w:id="6" w:name="_Toc102723296"/>
      <w:r w:rsidRPr="00E43A0C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lastRenderedPageBreak/>
        <w:t xml:space="preserve">1. </w:t>
      </w:r>
      <w:bookmarkStart w:id="7" w:name="Введение"/>
      <w:r w:rsidRPr="00E43A0C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Введение</w:t>
      </w:r>
      <w:bookmarkEnd w:id="6"/>
      <w:bookmarkEnd w:id="7"/>
    </w:p>
    <w:p w14:paraId="7C3098DC" w14:textId="77777777" w:rsidR="00E43A0C" w:rsidRPr="00E43A0C" w:rsidRDefault="00E43A0C" w:rsidP="00E43A0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43A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</w:t>
      </w:r>
      <w:r w:rsidR="00825D1D" w:rsidRPr="0082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Настоящий стандарт определяет условия и порядок </w:t>
      </w:r>
      <w:r w:rsidR="009A321C">
        <w:rPr>
          <w:rFonts w:ascii="Times New Roman" w:eastAsia="Calibri" w:hAnsi="Times New Roman" w:cs="Times New Roman"/>
          <w:color w:val="000000"/>
          <w:sz w:val="28"/>
          <w:szCs w:val="28"/>
        </w:rPr>
        <w:t>отбора</w:t>
      </w:r>
      <w:r w:rsidR="00825D1D" w:rsidRPr="0082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A32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субъектов деятельности в сфере промышленности для предоставления </w:t>
      </w:r>
      <w:r w:rsidR="00825D1D" w:rsidRPr="0082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финансовой поддержки в форме грантов на компенсацию части затрат на </w:t>
      </w:r>
      <w:r w:rsidR="00825D1D">
        <w:rPr>
          <w:rFonts w:ascii="Times New Roman" w:eastAsia="Calibri" w:hAnsi="Times New Roman" w:cs="Times New Roman"/>
          <w:color w:val="000000"/>
          <w:sz w:val="28"/>
          <w:szCs w:val="28"/>
        </w:rPr>
        <w:t>уплату</w:t>
      </w:r>
      <w:r w:rsidR="00825D1D" w:rsidRPr="0082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процентов по кредитным договорам, заключенным </w:t>
      </w:r>
      <w:r w:rsidR="0082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кредитными организациями </w:t>
      </w:r>
      <w:r w:rsidR="00495B67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="00825D1D" w:rsidRPr="0082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цел</w:t>
      </w:r>
      <w:r w:rsidR="00495B67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="00825D1D" w:rsidRPr="00825D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пополнения оборотных средств (далее – Стандарт)</w:t>
      </w:r>
      <w:r w:rsidR="00087CD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6F653CEF" w14:textId="77777777" w:rsidR="00E43A0C" w:rsidRPr="00E43A0C" w:rsidRDefault="00E43A0C" w:rsidP="00E43A0C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9DF9756" w14:textId="77777777" w:rsidR="00E43A0C" w:rsidRPr="00495B67" w:rsidRDefault="00E43A0C" w:rsidP="00281E1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>1.2. Финансирование</w:t>
      </w:r>
      <w:r w:rsidR="00281E15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заявок осуществляется Фондом при условии соответствия </w:t>
      </w:r>
      <w:r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>заявки</w:t>
      </w:r>
      <w:r w:rsidR="00281E15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Заявителя</w:t>
      </w:r>
      <w:r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06EC0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требованиям, предъявляемым настоящим</w:t>
      </w:r>
      <w:r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25D1D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>Стандарт</w:t>
      </w:r>
      <w:r w:rsidR="00A06EC0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="00281E15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31BD711F" w14:textId="77777777" w:rsidR="009A321C" w:rsidRPr="00495B67" w:rsidRDefault="009A321C" w:rsidP="009A321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BA9728D" w14:textId="77777777" w:rsidR="00E43A0C" w:rsidRPr="00E43A0C" w:rsidRDefault="00E43A0C" w:rsidP="00E43A0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1.3. Целью </w:t>
      </w:r>
      <w:r w:rsidR="00281E15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предоставления субъектам деятельности в сфере промышленности финансовой поддержки в форме грантов </w:t>
      </w:r>
      <w:r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является </w:t>
      </w:r>
      <w:r w:rsidR="002A4F45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>компенсаци</w:t>
      </w:r>
      <w:r w:rsidR="00281E15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2A4F45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части затрат на уплату процентов по кредитным договорам, заключенным </w:t>
      </w:r>
      <w:r w:rsidR="00281E15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субъектами деятельности в сфере промышленности </w:t>
      </w:r>
      <w:r w:rsidR="002A4F45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кредитными организациями, соответствующими установленным Федеральным законом «О банках и банковской деятельности» требованиям, </w:t>
      </w:r>
      <w:r w:rsidR="00CD25D4">
        <w:rPr>
          <w:rFonts w:ascii="Times New Roman" w:eastAsia="Calibri" w:hAnsi="Times New Roman" w:cs="Times New Roman"/>
          <w:color w:val="000000"/>
          <w:sz w:val="28"/>
          <w:szCs w:val="28"/>
        </w:rPr>
        <w:t>на цели</w:t>
      </w:r>
      <w:r w:rsidR="002A4F45"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пополнения оборотных средств</w:t>
      </w:r>
      <w:r w:rsidRPr="00495B6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3E9C5F38" w14:textId="77777777" w:rsidR="00E43A0C" w:rsidRPr="00E43A0C" w:rsidRDefault="00E43A0C" w:rsidP="00E43A0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FFDB293" w14:textId="77777777" w:rsidR="00A33C3F" w:rsidRDefault="00A33C3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12B872F8" w14:textId="77777777" w:rsidR="00495B67" w:rsidRDefault="00495B67"/>
    <w:p w14:paraId="491F4519" w14:textId="77777777" w:rsidR="001C534D" w:rsidRDefault="001C534D"/>
    <w:p w14:paraId="4FAAA1FA" w14:textId="77777777" w:rsidR="001C534D" w:rsidRDefault="001C534D"/>
    <w:p w14:paraId="6014E21D" w14:textId="77777777" w:rsidR="001C534D" w:rsidRDefault="001C534D"/>
    <w:p w14:paraId="1C335AC3" w14:textId="77777777" w:rsidR="00281E15" w:rsidRDefault="00281E15"/>
    <w:p w14:paraId="792DB7B7" w14:textId="77777777" w:rsidR="00281E15" w:rsidRDefault="00281E15"/>
    <w:p w14:paraId="69EDCF41" w14:textId="77777777" w:rsidR="00281E15" w:rsidRDefault="00281E15"/>
    <w:p w14:paraId="6334E07B" w14:textId="77777777" w:rsidR="00281E15" w:rsidRDefault="00281E15"/>
    <w:p w14:paraId="7E94AFCA" w14:textId="77777777" w:rsidR="00281E15" w:rsidRDefault="00281E15"/>
    <w:p w14:paraId="2928C1CF" w14:textId="77777777" w:rsidR="009A321C" w:rsidRDefault="009A321C"/>
    <w:p w14:paraId="1B9FEB8E" w14:textId="77777777" w:rsidR="001C534D" w:rsidRDefault="001C534D"/>
    <w:p w14:paraId="611C79C1" w14:textId="77777777" w:rsidR="001C534D" w:rsidRPr="007E69F3" w:rsidRDefault="001C534D" w:rsidP="001C534D">
      <w:pPr>
        <w:pStyle w:val="1"/>
        <w:spacing w:after="480" w:line="240" w:lineRule="auto"/>
        <w:rPr>
          <w:rFonts w:ascii="Times New Roman" w:hAnsi="Times New Roman" w:cs="Times New Roman"/>
          <w:color w:val="365F91"/>
        </w:rPr>
      </w:pPr>
      <w:bookmarkStart w:id="8" w:name="_Toc102723297"/>
      <w:r w:rsidRPr="007E69F3">
        <w:rPr>
          <w:rFonts w:ascii="Times New Roman" w:hAnsi="Times New Roman" w:cs="Times New Roman"/>
          <w:bCs w:val="0"/>
          <w:color w:val="365F91"/>
        </w:rPr>
        <w:lastRenderedPageBreak/>
        <w:t>2. Основные термины и определения</w:t>
      </w:r>
      <w:bookmarkEnd w:id="8"/>
    </w:p>
    <w:p w14:paraId="1C77D2C8" w14:textId="77777777" w:rsidR="001C534D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69F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Бенефициарный владелец </w:t>
      </w:r>
      <w:r w:rsidRPr="007E69F3">
        <w:rPr>
          <w:rFonts w:ascii="Times New Roman" w:hAnsi="Times New Roman" w:cs="Times New Roman"/>
          <w:color w:val="000000"/>
          <w:sz w:val="28"/>
          <w:szCs w:val="28"/>
        </w:rPr>
        <w:t>– физическое лицо, которое, в конечном счете, прямо или косвенно (через третьих лиц) владеет юридическим лицом или имеет в нем преобладающее участие (более 25 процентов в капитале), либо имеет возможность контролировать его действия в силу иных оснований.</w:t>
      </w:r>
    </w:p>
    <w:p w14:paraId="3BDE0B30" w14:textId="77777777" w:rsidR="001C534D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06003AF" w14:textId="77777777" w:rsidR="001B6318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534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Грант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C53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форма </w:t>
      </w:r>
      <w:r w:rsidRPr="001C534D">
        <w:rPr>
          <w:rFonts w:ascii="Times New Roman" w:hAnsi="Times New Roman" w:cs="Times New Roman"/>
          <w:color w:val="000000"/>
          <w:sz w:val="28"/>
          <w:szCs w:val="28"/>
        </w:rPr>
        <w:t>финансировани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 субъектов деятельности </w:t>
      </w:r>
      <w:r w:rsidR="001B6318">
        <w:rPr>
          <w:rFonts w:ascii="Times New Roman" w:hAnsi="Times New Roman" w:cs="Times New Roman"/>
          <w:color w:val="000000"/>
          <w:sz w:val="28"/>
          <w:szCs w:val="28"/>
        </w:rPr>
        <w:t>в сфере промышленности</w:t>
      </w:r>
      <w:r w:rsidRPr="001C534D">
        <w:rPr>
          <w:rFonts w:ascii="Times New Roman" w:hAnsi="Times New Roman" w:cs="Times New Roman"/>
          <w:color w:val="000000"/>
          <w:sz w:val="28"/>
          <w:szCs w:val="28"/>
        </w:rPr>
        <w:t>, предоставляем</w:t>
      </w:r>
      <w:r w:rsidR="001B6318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1C534D">
        <w:rPr>
          <w:rFonts w:ascii="Times New Roman" w:hAnsi="Times New Roman" w:cs="Times New Roman"/>
          <w:color w:val="000000"/>
          <w:sz w:val="28"/>
          <w:szCs w:val="28"/>
        </w:rPr>
        <w:t xml:space="preserve"> на безвозмездной и безвозвратной основе на условиях, предусмотренных </w:t>
      </w:r>
      <w:r w:rsidR="001B6318">
        <w:rPr>
          <w:rFonts w:ascii="Times New Roman" w:hAnsi="Times New Roman" w:cs="Times New Roman"/>
          <w:color w:val="000000"/>
          <w:sz w:val="28"/>
          <w:szCs w:val="28"/>
        </w:rPr>
        <w:t>настоящим Стандартом, и</w:t>
      </w:r>
      <w:r w:rsidR="001B6318" w:rsidRPr="001B631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6318" w:rsidRPr="001C534D">
        <w:rPr>
          <w:rFonts w:ascii="Times New Roman" w:hAnsi="Times New Roman" w:cs="Times New Roman"/>
          <w:color w:val="000000"/>
          <w:sz w:val="28"/>
          <w:szCs w:val="28"/>
        </w:rPr>
        <w:t xml:space="preserve">в пределах средств, </w:t>
      </w:r>
      <w:r w:rsidR="001B6318">
        <w:rPr>
          <w:rFonts w:ascii="Times New Roman" w:hAnsi="Times New Roman" w:cs="Times New Roman"/>
          <w:color w:val="000000"/>
          <w:sz w:val="28"/>
          <w:szCs w:val="28"/>
        </w:rPr>
        <w:t xml:space="preserve">выделенных на </w:t>
      </w:r>
      <w:r w:rsidRPr="001C534D">
        <w:rPr>
          <w:rFonts w:ascii="Times New Roman" w:hAnsi="Times New Roman" w:cs="Times New Roman"/>
          <w:color w:val="000000"/>
          <w:sz w:val="28"/>
          <w:szCs w:val="28"/>
        </w:rPr>
        <w:t xml:space="preserve">эти цели в </w:t>
      </w:r>
      <w:r w:rsidR="001B6318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</w:t>
      </w:r>
      <w:r w:rsidR="000E22B2" w:rsidRPr="000E22B2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государственной программ</w:t>
      </w:r>
      <w:r w:rsidR="000E22B2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ой</w:t>
      </w:r>
      <w:r w:rsidR="000E22B2" w:rsidRPr="000E22B2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Воронежской области «Развитие промышленности и повышение ее конкурентоспособности», утвержденной постановлением правительства Воронежской области от 30.10.2015 № 840 «Об утверждении государственной программы Воронежской области «Развитие промышленности и повышение ее конкурентоспособности»</w:t>
      </w:r>
      <w:r w:rsidR="000E22B2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.</w:t>
      </w:r>
    </w:p>
    <w:p w14:paraId="0E7A22D9" w14:textId="77777777" w:rsidR="001B6318" w:rsidRDefault="001B6318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97A33D" w14:textId="77777777" w:rsidR="001C534D" w:rsidRPr="00075FA0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День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– рабочий день, определяемый в соответствии действующим трудовым законодательством, если в настоящем Стандарте не указано иное.</w:t>
      </w:r>
    </w:p>
    <w:p w14:paraId="1A5E5525" w14:textId="77777777" w:rsidR="001C534D" w:rsidRPr="00075FA0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FF53B31" w14:textId="77777777" w:rsidR="001C534D" w:rsidRPr="00075FA0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Заявитель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– субъект деятельности в сфере промышленности</w:t>
      </w:r>
      <w:r w:rsidR="00B12E2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предоставивший документы в Фонд для участия в </w:t>
      </w:r>
      <w:r w:rsidR="001B6318">
        <w:rPr>
          <w:rFonts w:ascii="Times New Roman" w:hAnsi="Times New Roman" w:cs="Times New Roman"/>
          <w:color w:val="000000"/>
          <w:sz w:val="28"/>
          <w:szCs w:val="28"/>
        </w:rPr>
        <w:t xml:space="preserve">отборе на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финансировани</w:t>
      </w:r>
      <w:r w:rsidR="001B6318">
        <w:rPr>
          <w:rFonts w:ascii="Times New Roman" w:hAnsi="Times New Roman" w:cs="Times New Roman"/>
          <w:color w:val="000000"/>
          <w:sz w:val="28"/>
          <w:szCs w:val="28"/>
        </w:rPr>
        <w:t>е в форме гранта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DEC9CF7" w14:textId="77777777" w:rsidR="001C534D" w:rsidRPr="00075FA0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94EAB97" w14:textId="77777777" w:rsidR="001C534D" w:rsidRPr="00495B67" w:rsidRDefault="001C534D" w:rsidP="001C534D">
      <w:pPr>
        <w:spacing w:after="0" w:line="276" w:lineRule="auto"/>
        <w:jc w:val="both"/>
        <w:rPr>
          <w:rFonts w:ascii="Times New Roman" w:eastAsia="Calibri" w:hAnsi="Times New Roman" w:cs="Times New Roman"/>
          <w:strike/>
          <w:color w:val="000000"/>
          <w:sz w:val="28"/>
          <w:szCs w:val="28"/>
        </w:rPr>
      </w:pPr>
      <w:bookmarkStart w:id="9" w:name="Термны"/>
      <w:bookmarkEnd w:id="9"/>
      <w:r w:rsidRPr="00495B67"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 w:rsidRPr="00495B67">
        <w:rPr>
          <w:rFonts w:ascii="Times New Roman" w:hAnsi="Times New Roman" w:cs="Times New Roman"/>
          <w:sz w:val="28"/>
          <w:szCs w:val="28"/>
        </w:rPr>
        <w:t xml:space="preserve">– </w:t>
      </w:r>
      <w:r w:rsidR="00281E15" w:rsidRPr="00495B67">
        <w:rPr>
          <w:rFonts w:ascii="Times New Roman" w:hAnsi="Times New Roman" w:cs="Times New Roman"/>
          <w:sz w:val="28"/>
          <w:szCs w:val="28"/>
        </w:rPr>
        <w:t xml:space="preserve">полный </w:t>
      </w:r>
      <w:r w:rsidRPr="00495B67">
        <w:rPr>
          <w:rFonts w:ascii="Times New Roman" w:hAnsi="Times New Roman" w:cs="Times New Roman"/>
          <w:sz w:val="28"/>
          <w:szCs w:val="28"/>
        </w:rPr>
        <w:t>комплект документов</w:t>
      </w:r>
      <w:r w:rsidR="00281E15" w:rsidRPr="00495B67">
        <w:rPr>
          <w:rFonts w:ascii="Times New Roman" w:hAnsi="Times New Roman" w:cs="Times New Roman"/>
          <w:sz w:val="28"/>
          <w:szCs w:val="28"/>
        </w:rPr>
        <w:t xml:space="preserve"> в соответствии с перечнем, указанным в приложении 1 к настоящему Стандарту</w:t>
      </w:r>
      <w:r w:rsidRPr="00495B67">
        <w:rPr>
          <w:rFonts w:ascii="Times New Roman" w:hAnsi="Times New Roman" w:cs="Times New Roman"/>
          <w:sz w:val="28"/>
          <w:szCs w:val="28"/>
        </w:rPr>
        <w:t xml:space="preserve">, представляемых Заявителем </w:t>
      </w:r>
      <w:r w:rsidR="00D91BF8" w:rsidRPr="00495B67">
        <w:rPr>
          <w:rFonts w:ascii="Times New Roman" w:hAnsi="Times New Roman" w:cs="Times New Roman"/>
          <w:sz w:val="28"/>
          <w:szCs w:val="28"/>
        </w:rPr>
        <w:t>в Фонд с целью получения гранта</w:t>
      </w:r>
      <w:r w:rsidR="00A062A4" w:rsidRPr="00495B67">
        <w:rPr>
          <w:rFonts w:ascii="Times New Roman" w:hAnsi="Times New Roman" w:cs="Times New Roman"/>
          <w:sz w:val="28"/>
          <w:szCs w:val="28"/>
        </w:rPr>
        <w:t>.</w:t>
      </w:r>
      <w:r w:rsidR="00590685" w:rsidRPr="00495B67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14:paraId="4A197D12" w14:textId="77777777" w:rsidR="00B11563" w:rsidRPr="00495B67" w:rsidRDefault="00B11563" w:rsidP="001C534D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EE004BD" w14:textId="77777777" w:rsidR="00B11563" w:rsidRPr="00495B67" w:rsidRDefault="00B11563" w:rsidP="00B115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5B6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>Кредитный договор</w:t>
      </w:r>
      <w:r w:rsidRPr="00495B6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– </w:t>
      </w:r>
      <w:r w:rsidR="000E22B2" w:rsidRPr="00495B6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кредитный договор</w:t>
      </w:r>
      <w:r w:rsidR="000830D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(соглашение)</w:t>
      </w:r>
      <w:r w:rsidR="000E22B2" w:rsidRPr="00495B6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и (или) дополнительное соглашение к кредитному договору </w:t>
      </w:r>
      <w:r w:rsidR="000830D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(соглашению) </w:t>
      </w:r>
      <w:r w:rsidR="000E22B2" w:rsidRPr="00495B6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об открытии кредитной линии, заключенны</w:t>
      </w:r>
      <w:r w:rsidR="00495B67" w:rsidRPr="00495B6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е</w:t>
      </w:r>
      <w:r w:rsidR="000E22B2" w:rsidRPr="00495B6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</w:t>
      </w:r>
      <w:r w:rsidR="00996441" w:rsidRPr="00495B6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между субъектом деятельности в сфере промышленности и кредитной организацией</w:t>
      </w:r>
      <w:r w:rsidR="000A33B5" w:rsidRPr="00495B6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, </w:t>
      </w:r>
      <w:r w:rsidR="00CD25D4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на цели</w:t>
      </w:r>
      <w:r w:rsidR="000A33B5" w:rsidRPr="00495B6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 xml:space="preserve"> пополнения оборотных средств</w:t>
      </w:r>
      <w:r w:rsidR="00996441" w:rsidRPr="00495B67">
        <w:rPr>
          <w:rFonts w:ascii="Times New Roman" w:eastAsia="Times New Roman" w:hAnsi="Times New Roman" w:cs="Times New Roman"/>
          <w:bCs/>
          <w:spacing w:val="3"/>
          <w:sz w:val="28"/>
          <w:szCs w:val="28"/>
        </w:rPr>
        <w:t>.</w:t>
      </w:r>
    </w:p>
    <w:p w14:paraId="0322A167" w14:textId="77777777" w:rsidR="001C534D" w:rsidRPr="00495B67" w:rsidRDefault="001C534D" w:rsidP="001C534D">
      <w:pPr>
        <w:tabs>
          <w:tab w:val="left" w:pos="3885"/>
        </w:tabs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2969E9E" w14:textId="77777777" w:rsidR="001C534D" w:rsidRPr="000E22B2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5B6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Менеджер Фонда </w:t>
      </w:r>
      <w:r w:rsidRPr="00495B6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81E15" w:rsidRPr="00495B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B67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 Фонда, выполняющий функции взаимодействия с Заявителем по заявке, организации проведения экспертиз и </w:t>
      </w:r>
      <w:r w:rsidR="000E22B2" w:rsidRPr="00495B67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подготовки </w:t>
      </w:r>
      <w:r w:rsidR="001F618D" w:rsidRPr="00495B67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495B67">
        <w:rPr>
          <w:rFonts w:ascii="Times New Roman" w:hAnsi="Times New Roman" w:cs="Times New Roman"/>
          <w:color w:val="000000"/>
          <w:sz w:val="28"/>
          <w:szCs w:val="28"/>
        </w:rPr>
        <w:t>приняти</w:t>
      </w:r>
      <w:r w:rsidR="001F618D" w:rsidRPr="00495B67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95B67">
        <w:rPr>
          <w:rFonts w:ascii="Times New Roman" w:hAnsi="Times New Roman" w:cs="Times New Roman"/>
          <w:color w:val="000000"/>
          <w:sz w:val="28"/>
          <w:szCs w:val="28"/>
        </w:rPr>
        <w:t xml:space="preserve"> решения уполномоченным органом Фонда о </w:t>
      </w:r>
      <w:r w:rsidR="00590685" w:rsidRPr="00495B67">
        <w:rPr>
          <w:rFonts w:ascii="Times New Roman" w:hAnsi="Times New Roman" w:cs="Times New Roman"/>
          <w:color w:val="000000"/>
          <w:sz w:val="28"/>
          <w:szCs w:val="28"/>
        </w:rPr>
        <w:t>предоставлении финансирования в форме гранта</w:t>
      </w:r>
      <w:r w:rsidRPr="00495B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E22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47500810" w14:textId="77777777" w:rsidR="001C534D" w:rsidRPr="00075FA0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4523789" w14:textId="77777777" w:rsidR="001C534D" w:rsidRPr="00495B67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Наблюдательный совет Фонда –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коллегиальный орган Фонда, к компетенции которого относится принятие решения по отдельным вопросам, не относящимся к сфере компетенций </w:t>
      </w:r>
      <w:r w:rsidR="00AC36A1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 xml:space="preserve">кспертного совета, высший орган управления </w:t>
      </w:r>
      <w:r w:rsidR="003E0A8E" w:rsidRPr="00495B67">
        <w:rPr>
          <w:rFonts w:ascii="Times New Roman" w:hAnsi="Times New Roman" w:cs="Times New Roman"/>
          <w:color w:val="000000"/>
          <w:sz w:val="28"/>
          <w:szCs w:val="28"/>
        </w:rPr>
        <w:t>Фондом</w:t>
      </w:r>
      <w:r w:rsidRPr="00495B6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12967EC" w14:textId="77777777" w:rsidR="004C3D03" w:rsidRPr="00495B67" w:rsidRDefault="004C3D03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C84AAD0" w14:textId="77777777" w:rsidR="001C534D" w:rsidRDefault="004C3D03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36A1">
        <w:rPr>
          <w:rFonts w:ascii="Times New Roman" w:hAnsi="Times New Roman" w:cs="Times New Roman"/>
          <w:b/>
          <w:color w:val="000000"/>
          <w:sz w:val="28"/>
          <w:szCs w:val="28"/>
        </w:rPr>
        <w:t>Проценты по кредитному договору</w:t>
      </w:r>
      <w:r w:rsidRPr="00AC36A1">
        <w:rPr>
          <w:rFonts w:ascii="Times New Roman" w:hAnsi="Times New Roman" w:cs="Times New Roman"/>
          <w:color w:val="000000"/>
          <w:sz w:val="28"/>
          <w:szCs w:val="28"/>
        </w:rPr>
        <w:t xml:space="preserve"> – сумма </w:t>
      </w:r>
      <w:r w:rsidR="000830D7" w:rsidRPr="00AC36A1">
        <w:rPr>
          <w:rFonts w:ascii="Times New Roman" w:hAnsi="Times New Roman" w:cs="Times New Roman"/>
          <w:color w:val="000000" w:themeColor="text1"/>
          <w:sz w:val="28"/>
          <w:szCs w:val="28"/>
        </w:rPr>
        <w:t>денежных средств</w:t>
      </w:r>
      <w:r w:rsidRPr="00AC36A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F94D18" w:rsidRPr="00AC36A1"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 </w:t>
      </w:r>
      <w:r w:rsidR="000830D7" w:rsidRPr="00AC36A1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AC36A1">
        <w:rPr>
          <w:rFonts w:ascii="Times New Roman" w:hAnsi="Times New Roman" w:cs="Times New Roman"/>
          <w:color w:val="000000"/>
          <w:sz w:val="28"/>
          <w:szCs w:val="28"/>
        </w:rPr>
        <w:t>плач</w:t>
      </w:r>
      <w:r w:rsidR="00F94D18" w:rsidRPr="00AC36A1">
        <w:rPr>
          <w:rFonts w:ascii="Times New Roman" w:hAnsi="Times New Roman" w:cs="Times New Roman"/>
          <w:color w:val="000000"/>
          <w:sz w:val="28"/>
          <w:szCs w:val="28"/>
        </w:rPr>
        <w:t>енная</w:t>
      </w:r>
      <w:r w:rsidRPr="00AC36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4D18" w:rsidRPr="00AC36A1">
        <w:rPr>
          <w:rFonts w:ascii="Times New Roman" w:hAnsi="Times New Roman" w:cs="Times New Roman"/>
          <w:color w:val="000000"/>
          <w:sz w:val="28"/>
          <w:szCs w:val="28"/>
        </w:rPr>
        <w:t xml:space="preserve">субъектом промышленности кредитной организации </w:t>
      </w:r>
      <w:r w:rsidRPr="00AC36A1">
        <w:rPr>
          <w:rFonts w:ascii="Times New Roman" w:hAnsi="Times New Roman" w:cs="Times New Roman"/>
          <w:color w:val="000000"/>
          <w:sz w:val="28"/>
          <w:szCs w:val="28"/>
        </w:rPr>
        <w:t>за пользование кредитными средств</w:t>
      </w:r>
      <w:r w:rsidR="00F94D18" w:rsidRPr="00AC36A1">
        <w:rPr>
          <w:rFonts w:ascii="Times New Roman" w:hAnsi="Times New Roman" w:cs="Times New Roman"/>
          <w:color w:val="000000"/>
          <w:sz w:val="28"/>
          <w:szCs w:val="28"/>
        </w:rPr>
        <w:t>ами в срок, установленный кредитным договором.</w:t>
      </w:r>
      <w:r w:rsidR="00083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3899E4D9" w14:textId="77777777" w:rsidR="00F94D18" w:rsidRPr="00075FA0" w:rsidRDefault="00F94D18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2ED3945" w14:textId="77777777" w:rsidR="001C534D" w:rsidRPr="00075FA0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Сайт Фонда – </w:t>
      </w:r>
      <w:r w:rsidRPr="00075FA0">
        <w:rPr>
          <w:rFonts w:ascii="Times New Roman" w:hAnsi="Times New Roman" w:cs="Times New Roman"/>
          <w:bCs/>
          <w:sz w:val="28"/>
          <w:szCs w:val="28"/>
        </w:rPr>
        <w:t>официальный сайт Фонда в сети Интернет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61F3B">
        <w:rPr>
          <w:rFonts w:ascii="Times New Roman" w:hAnsi="Times New Roman" w:cs="Times New Roman"/>
          <w:b/>
          <w:bCs/>
          <w:sz w:val="28"/>
          <w:szCs w:val="28"/>
          <w:u w:val="single"/>
        </w:rPr>
        <w:t>https://rfrp36.ru/</w:t>
      </w:r>
    </w:p>
    <w:p w14:paraId="61BAB6C6" w14:textId="77777777" w:rsidR="001C534D" w:rsidRPr="00075FA0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302B84D" w14:textId="77777777" w:rsidR="00F51B0A" w:rsidRDefault="00F51B0A" w:rsidP="00F51B0A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B0A">
        <w:rPr>
          <w:rFonts w:ascii="Times New Roman" w:eastAsia="Calibri" w:hAnsi="Times New Roman" w:cs="Times New Roman"/>
          <w:b/>
          <w:sz w:val="28"/>
          <w:szCs w:val="28"/>
        </w:rPr>
        <w:t>Субъект</w:t>
      </w:r>
      <w:r w:rsidR="00996441">
        <w:rPr>
          <w:rFonts w:ascii="Times New Roman" w:eastAsia="Calibri" w:hAnsi="Times New Roman" w:cs="Times New Roman"/>
          <w:b/>
          <w:sz w:val="28"/>
          <w:szCs w:val="28"/>
        </w:rPr>
        <w:t>ы</w:t>
      </w:r>
      <w:r w:rsidRPr="00F51B0A">
        <w:rPr>
          <w:rFonts w:ascii="Times New Roman" w:eastAsia="Calibri" w:hAnsi="Times New Roman" w:cs="Times New Roman"/>
          <w:b/>
          <w:sz w:val="28"/>
          <w:szCs w:val="28"/>
        </w:rPr>
        <w:t xml:space="preserve"> деятельности в сфере промышленности</w:t>
      </w:r>
      <w:r w:rsidRPr="00F51B0A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0E22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22B2" w:rsidRPr="000E22B2">
        <w:rPr>
          <w:rFonts w:ascii="Times New Roman" w:eastAsia="Calibri" w:hAnsi="Times New Roman" w:cs="Times New Roman"/>
          <w:sz w:val="28"/>
          <w:szCs w:val="28"/>
        </w:rPr>
        <w:t>юридическ</w:t>
      </w:r>
      <w:r w:rsidR="00996441">
        <w:rPr>
          <w:rFonts w:ascii="Times New Roman" w:eastAsia="Calibri" w:hAnsi="Times New Roman" w:cs="Times New Roman"/>
          <w:sz w:val="28"/>
          <w:szCs w:val="28"/>
        </w:rPr>
        <w:t>ие</w:t>
      </w:r>
      <w:r w:rsidR="000E22B2" w:rsidRPr="000E22B2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996441">
        <w:rPr>
          <w:rFonts w:ascii="Times New Roman" w:eastAsia="Calibri" w:hAnsi="Times New Roman" w:cs="Times New Roman"/>
          <w:sz w:val="28"/>
          <w:szCs w:val="28"/>
        </w:rPr>
        <w:t xml:space="preserve">а, </w:t>
      </w:r>
      <w:r w:rsidR="000E22B2" w:rsidRPr="000E22B2">
        <w:rPr>
          <w:rFonts w:ascii="Times New Roman" w:eastAsia="Calibri" w:hAnsi="Times New Roman" w:cs="Times New Roman"/>
          <w:sz w:val="28"/>
          <w:szCs w:val="28"/>
        </w:rPr>
        <w:t>индивидуальны</w:t>
      </w:r>
      <w:r w:rsidR="00996441">
        <w:rPr>
          <w:rFonts w:ascii="Times New Roman" w:eastAsia="Calibri" w:hAnsi="Times New Roman" w:cs="Times New Roman"/>
          <w:sz w:val="28"/>
          <w:szCs w:val="28"/>
        </w:rPr>
        <w:t>е</w:t>
      </w:r>
      <w:r w:rsidR="000E22B2" w:rsidRPr="000E22B2">
        <w:rPr>
          <w:rFonts w:ascii="Times New Roman" w:eastAsia="Calibri" w:hAnsi="Times New Roman" w:cs="Times New Roman"/>
          <w:sz w:val="28"/>
          <w:szCs w:val="28"/>
        </w:rPr>
        <w:t xml:space="preserve"> предпринимател</w:t>
      </w:r>
      <w:r w:rsidR="00996441">
        <w:rPr>
          <w:rFonts w:ascii="Times New Roman" w:eastAsia="Calibri" w:hAnsi="Times New Roman" w:cs="Times New Roman"/>
          <w:sz w:val="28"/>
          <w:szCs w:val="28"/>
        </w:rPr>
        <w:t>и</w:t>
      </w:r>
      <w:r w:rsidR="000E22B2" w:rsidRPr="000E22B2">
        <w:rPr>
          <w:rFonts w:ascii="Times New Roman" w:eastAsia="Calibri" w:hAnsi="Times New Roman" w:cs="Times New Roman"/>
          <w:sz w:val="28"/>
          <w:szCs w:val="28"/>
        </w:rPr>
        <w:t>, осуществляющие деятельность в сфере промышленности на территории Российской Федерации, на континентальном шельфе Российской Федерации, в исключительной экономической зоне Российской Федерации</w:t>
      </w:r>
      <w:r w:rsidR="007F1B1E">
        <w:rPr>
          <w:rFonts w:ascii="Times New Roman" w:eastAsia="Calibri" w:hAnsi="Times New Roman" w:cs="Times New Roman"/>
          <w:sz w:val="28"/>
          <w:szCs w:val="28"/>
        </w:rPr>
        <w:t xml:space="preserve"> (далее – субъекты промышленности)</w:t>
      </w:r>
      <w:r w:rsidR="00996441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A6541CF" w14:textId="77777777" w:rsidR="006C17AD" w:rsidRDefault="006C17AD" w:rsidP="00F51B0A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99A61E4" w14:textId="71E9119B" w:rsidR="00590685" w:rsidRDefault="00590685" w:rsidP="00F51B0A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790D">
        <w:rPr>
          <w:rFonts w:ascii="Times New Roman" w:eastAsia="Calibri" w:hAnsi="Times New Roman" w:cs="Times New Roman"/>
          <w:b/>
          <w:sz w:val="28"/>
          <w:szCs w:val="28"/>
        </w:rPr>
        <w:t>Сфера ведения Министерства промышленности и торговли Российской Федерации</w:t>
      </w:r>
      <w:r w:rsidRPr="0014790D">
        <w:rPr>
          <w:rFonts w:ascii="Times New Roman" w:eastAsia="Calibri" w:hAnsi="Times New Roman" w:cs="Times New Roman"/>
          <w:sz w:val="28"/>
          <w:szCs w:val="28"/>
        </w:rPr>
        <w:t xml:space="preserve"> – совокупность видов экономической деятельности, относящихся к разделу «Обрабатывающие производства» Общероссийского классификатора видов экономической деятельности (за исключением классов 10, 11, 12, 18, 19, групп 20.53, 24.46, подгрупп 20.14.1</w:t>
      </w:r>
      <w:r w:rsidR="00D23800" w:rsidRPr="0014790D">
        <w:rPr>
          <w:rFonts w:ascii="Times New Roman" w:eastAsia="Calibri" w:hAnsi="Times New Roman" w:cs="Times New Roman"/>
          <w:sz w:val="28"/>
          <w:szCs w:val="28"/>
        </w:rPr>
        <w:t>, 20.59.2, 20.59.6</w:t>
      </w:r>
      <w:r w:rsidRPr="0014790D">
        <w:rPr>
          <w:rFonts w:ascii="Times New Roman" w:eastAsia="Calibri" w:hAnsi="Times New Roman" w:cs="Times New Roman"/>
          <w:sz w:val="28"/>
          <w:szCs w:val="28"/>
        </w:rPr>
        <w:t>)</w:t>
      </w:r>
    </w:p>
    <w:p w14:paraId="02AA2A72" w14:textId="77777777" w:rsidR="00590685" w:rsidRDefault="00590685" w:rsidP="00F51B0A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52AF6E2" w14:textId="77777777" w:rsidR="001C534D" w:rsidRPr="00075FA0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Фонд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– автономное учреждение «Региональный фонд развития промышленности Воронежской области».</w:t>
      </w:r>
    </w:p>
    <w:p w14:paraId="6C4E2108" w14:textId="77777777" w:rsidR="001C534D" w:rsidRPr="00075FA0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C561417" w14:textId="77777777" w:rsidR="001C534D" w:rsidRPr="00075FA0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Экспертный совет Фонда –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коллегиальный орган управления Фонда, к компетенции которого относится принятие решения о предоставлении финансовой поддержки по заявкам, определение объема финансовой поддержки отобранных заявок.</w:t>
      </w:r>
    </w:p>
    <w:p w14:paraId="5D4D6449" w14:textId="77777777" w:rsidR="001C534D" w:rsidRPr="00075FA0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D0D2B9E" w14:textId="77777777" w:rsidR="001C534D" w:rsidRPr="00075FA0" w:rsidRDefault="001C534D" w:rsidP="001C534D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Электронная почта Фонда – </w:t>
      </w:r>
      <w:r w:rsidRPr="00075FA0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Фонда,</w:t>
      </w:r>
      <w:r w:rsidRPr="00075FA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8" w:history="1">
        <w:r w:rsidRPr="00075FA0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rfrp@govvrn.ru</w:t>
        </w:r>
      </w:hyperlink>
    </w:p>
    <w:p w14:paraId="7D4F4A33" w14:textId="77777777" w:rsidR="00F51B0A" w:rsidRPr="0014790D" w:rsidRDefault="00B11563" w:rsidP="00F51B0A">
      <w:pPr>
        <w:keepNext/>
        <w:keepLines/>
        <w:spacing w:before="480" w:after="480" w:line="240" w:lineRule="auto"/>
        <w:outlineLvl w:val="0"/>
        <w:rPr>
          <w:rFonts w:ascii="Times New Roman" w:eastAsia="Times New Roman" w:hAnsi="Times New Roman" w:cs="Times New Roman"/>
          <w:color w:val="365F91"/>
          <w:sz w:val="28"/>
          <w:szCs w:val="28"/>
        </w:rPr>
      </w:pPr>
      <w:bookmarkStart w:id="10" w:name="_Toc102723298"/>
      <w:r w:rsidRPr="0014790D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lastRenderedPageBreak/>
        <w:t>3</w:t>
      </w:r>
      <w:r w:rsidR="00F51B0A" w:rsidRPr="0014790D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. </w:t>
      </w:r>
      <w:bookmarkStart w:id="11" w:name="Условия"/>
      <w:r w:rsidR="00F51B0A" w:rsidRPr="0014790D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Условия </w:t>
      </w:r>
      <w:bookmarkEnd w:id="11"/>
      <w:r w:rsidR="00FA30C1" w:rsidRPr="0014790D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предоставления финансирования</w:t>
      </w:r>
      <w:bookmarkEnd w:id="10"/>
    </w:p>
    <w:p w14:paraId="65DE85D4" w14:textId="77777777" w:rsidR="003F1825" w:rsidRPr="0014790D" w:rsidRDefault="00F51B0A" w:rsidP="003F182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3.1. В рамках настоящей программы осуществляется финансирование </w:t>
      </w:r>
      <w:r w:rsidR="00B12E23" w:rsidRPr="0014790D">
        <w:rPr>
          <w:rFonts w:ascii="Times New Roman" w:eastAsia="Calibri" w:hAnsi="Times New Roman" w:cs="Times New Roman"/>
          <w:color w:val="000000"/>
          <w:sz w:val="28"/>
          <w:szCs w:val="28"/>
        </w:rPr>
        <w:t>заявок</w:t>
      </w:r>
      <w:r w:rsidRPr="0014790D">
        <w:rPr>
          <w:rFonts w:ascii="Times New Roman" w:eastAsia="Calibri" w:hAnsi="Times New Roman" w:cs="Times New Roman"/>
          <w:color w:val="000000"/>
          <w:sz w:val="28"/>
          <w:szCs w:val="28"/>
        </w:rPr>
        <w:t>, в соответствии со следующими условиями:</w:t>
      </w:r>
    </w:p>
    <w:p w14:paraId="3BA5F248" w14:textId="0BC3B5AC" w:rsidR="00D23800" w:rsidRPr="0014790D" w:rsidRDefault="003F1825" w:rsidP="003F182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а) </w:t>
      </w:r>
      <w:r w:rsidR="00D23800" w:rsidRPr="0014790D">
        <w:rPr>
          <w:rFonts w:ascii="Times New Roman" w:hAnsi="Times New Roman"/>
          <w:bCs/>
          <w:sz w:val="28"/>
          <w:szCs w:val="28"/>
        </w:rPr>
        <w:t>совокупный объем финансовой поддержки, полученной</w:t>
      </w:r>
      <w:r w:rsidR="00D23800" w:rsidRPr="0014790D">
        <w:rPr>
          <w:rFonts w:ascii="Times New Roman" w:hAnsi="Times New Roman"/>
          <w:bCs/>
          <w:sz w:val="28"/>
          <w:szCs w:val="28"/>
        </w:rPr>
        <w:br/>
        <w:t>субъектом промышленности в рамках настоящего Стандарта, не может превышать 50 млн. рублей;</w:t>
      </w:r>
    </w:p>
    <w:p w14:paraId="1C3F4DE2" w14:textId="2649AAB0" w:rsidR="003F1825" w:rsidRPr="0014790D" w:rsidRDefault="003F1825" w:rsidP="003F182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б) </w:t>
      </w:r>
      <w:r w:rsidR="00D23800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общий размер кредитных обязательств субъекта промышленности по кредитному договору составляет не менее 20 млн. рублей</w:t>
      </w:r>
      <w:r w:rsidR="00E82347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439B9CB6" w14:textId="77777777" w:rsidR="00E82347" w:rsidRPr="003F1825" w:rsidRDefault="003F1825" w:rsidP="003F182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в) </w:t>
      </w:r>
      <w:r w:rsidR="00E82347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кредитный договор заключен в рублях после вступления в силу постановления</w:t>
      </w:r>
      <w:r w:rsidR="00590685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Правительства РФ от 18</w:t>
      </w:r>
      <w:r w:rsidR="00E82347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590685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04.2022</w:t>
      </w:r>
      <w:r w:rsidR="005906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№686</w:t>
      </w:r>
      <w:r w:rsidR="00E823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82347" w:rsidRPr="00E823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Федерации, возникающих при реализации дополнительных мероприятий по финансовому обеспечению деятельности (докапитализации) региональных фондов развития промышленности в рамках региональных программ развития промышленности»</w:t>
      </w:r>
      <w:r w:rsidR="005906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– </w:t>
      </w:r>
      <w:r w:rsidR="00465B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5906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остановление</w:t>
      </w:r>
      <w:r w:rsidR="00465B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Правительства РФ</w:t>
      </w:r>
      <w:r w:rsidR="009964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 18.04.2022 №686</w:t>
      </w:r>
      <w:r w:rsidR="005906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E823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43D7C224" w14:textId="77777777" w:rsidR="00E82347" w:rsidRPr="00E82347" w:rsidRDefault="003F1825" w:rsidP="003F1825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г) </w:t>
      </w:r>
      <w:r w:rsidR="00E82347" w:rsidRPr="00E823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компенсация части затрат осуществляется в отношении процентов, начисленных за период со дня вступления в силу </w:t>
      </w:r>
      <w:r w:rsidR="00465B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E82347" w:rsidRPr="00E823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остановления </w:t>
      </w:r>
      <w:r w:rsidR="00465B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Правительства РФ </w:t>
      </w:r>
      <w:r w:rsidR="00996441" w:rsidRPr="009964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 18.04.2022 №686</w:t>
      </w:r>
      <w:r w:rsidR="009964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830D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31.12.</w:t>
      </w:r>
      <w:r w:rsidR="00465B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2022 </w:t>
      </w:r>
      <w:r w:rsidR="00E82347" w:rsidRPr="00E823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фактически уплаченных субъектом промышленности</w:t>
      </w:r>
      <w:r w:rsidR="00E823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моменту подачи заявки в Фонд</w:t>
      </w:r>
      <w:r w:rsidR="00E82347" w:rsidRPr="00E823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473FB89E" w14:textId="77777777" w:rsidR="00B12E23" w:rsidRPr="00805B5D" w:rsidRDefault="003F1825" w:rsidP="003F182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д) </w:t>
      </w:r>
      <w:r w:rsidR="009570A9" w:rsidRPr="009570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размер финансовой поддержки устанавливается в размере </w:t>
      </w:r>
      <w:r w:rsidR="009570A9" w:rsidRPr="009570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  <w:t xml:space="preserve">90 процентов затрат субъекта промышленности на уплату процентов </w:t>
      </w:r>
      <w:r w:rsidR="009570A9" w:rsidRPr="009570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br/>
      </w:r>
      <w:r w:rsidR="009570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кредитному договору</w:t>
      </w:r>
      <w:r w:rsidR="009570A9" w:rsidRPr="009570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но не более размера ключевой ставки Центрального банка Российской Федерации, установленной на дату уплаты процентов по кредитному договору</w:t>
      </w:r>
      <w:r w:rsidR="009570A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14:paraId="729A618F" w14:textId="77777777" w:rsidR="00805B5D" w:rsidRDefault="00805B5D" w:rsidP="00805B5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279D94D3" w14:textId="77777777" w:rsidR="00805B5D" w:rsidRPr="00805B5D" w:rsidRDefault="00805B5D" w:rsidP="00805B5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3.2. </w:t>
      </w:r>
      <w:r w:rsidR="0099644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Экспертный</w:t>
      </w:r>
      <w:r w:rsidRPr="00805B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совет Фонда при принятии решения о предоставлении финансовой поддержки </w:t>
      </w:r>
      <w:r w:rsidRPr="003F182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определяет сумму гранта, исходя из суммы заявки с учетом ограничений, </w:t>
      </w:r>
      <w:r w:rsidRPr="00495B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установленных в пункт</w:t>
      </w:r>
      <w:r w:rsidR="003E0A8E" w:rsidRPr="00495B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Pr="00495B6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3.1.</w:t>
      </w:r>
      <w:r w:rsidRPr="00805B5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14:paraId="63632F74" w14:textId="77777777" w:rsidR="00097621" w:rsidRPr="00097621" w:rsidRDefault="00097621" w:rsidP="00097621">
      <w:pPr>
        <w:keepNext/>
        <w:keepLines/>
        <w:spacing w:before="480" w:after="480" w:line="240" w:lineRule="auto"/>
        <w:outlineLvl w:val="0"/>
        <w:rPr>
          <w:rFonts w:ascii="Times New Roman" w:eastAsia="Times New Roman" w:hAnsi="Times New Roman" w:cs="Times New Roman"/>
          <w:color w:val="365F91"/>
          <w:sz w:val="28"/>
          <w:szCs w:val="28"/>
        </w:rPr>
      </w:pPr>
      <w:bookmarkStart w:id="12" w:name="_Toc102723299"/>
      <w:r w:rsidRPr="00097621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lastRenderedPageBreak/>
        <w:t xml:space="preserve">4. </w:t>
      </w:r>
      <w:bookmarkStart w:id="13" w:name="Кртерии"/>
      <w:r w:rsidRPr="00097621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Критери</w:t>
      </w:r>
      <w:bookmarkEnd w:id="13"/>
      <w:r w:rsidRPr="00097621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и отбора заявок для финансирования</w:t>
      </w:r>
      <w:bookmarkEnd w:id="12"/>
    </w:p>
    <w:p w14:paraId="6F2055F2" w14:textId="77777777" w:rsidR="00097621" w:rsidRPr="00097621" w:rsidRDefault="00097621" w:rsidP="0009762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7621">
        <w:rPr>
          <w:rFonts w:ascii="Times New Roman" w:eastAsia="Calibri" w:hAnsi="Times New Roman" w:cs="Times New Roman"/>
          <w:color w:val="000000"/>
          <w:sz w:val="28"/>
          <w:szCs w:val="28"/>
        </w:rPr>
        <w:t>4.1. В рамках отбора заявок для финансирования со стороны Фонда осуществляется оценка заявок на соответствие следующим критериям:</w:t>
      </w:r>
    </w:p>
    <w:p w14:paraId="468E18D4" w14:textId="77777777" w:rsidR="003E0A8E" w:rsidRDefault="003E0A8E" w:rsidP="008777F9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E0A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3E0A8E">
        <w:rPr>
          <w:rFonts w:ascii="Times New Roman" w:eastAsia="Calibri" w:hAnsi="Times New Roman" w:cs="Times New Roman"/>
          <w:color w:val="000000"/>
          <w:sz w:val="28"/>
          <w:szCs w:val="28"/>
        </w:rPr>
        <w:t>аявки требованиям Стандарта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545B56DB" w14:textId="77777777" w:rsidR="00097621" w:rsidRPr="003E0A8E" w:rsidRDefault="001F25B0" w:rsidP="003E0A8E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соответствие </w:t>
      </w:r>
      <w:r w:rsidR="00AE3E4A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аявителя требованиям Стандарта</w:t>
      </w:r>
      <w:r w:rsidR="003E0A8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F1FE13B" w14:textId="77777777" w:rsidR="00097621" w:rsidRPr="00097621" w:rsidRDefault="00097621" w:rsidP="00097621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5106DD3" w14:textId="77777777" w:rsidR="001F7C9C" w:rsidRDefault="00097621" w:rsidP="001F7C9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97621">
        <w:rPr>
          <w:rFonts w:ascii="Times New Roman" w:eastAsia="Calibri" w:hAnsi="Times New Roman" w:cs="Times New Roman"/>
          <w:color w:val="000000"/>
          <w:sz w:val="28"/>
          <w:szCs w:val="28"/>
        </w:rPr>
        <w:t>4.2. Для оценки соответствия критерию «</w:t>
      </w:r>
      <w:r w:rsidR="001F7C9C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1F25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оответствие </w:t>
      </w:r>
      <w:r w:rsidR="003E0A8E"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805B5D">
        <w:rPr>
          <w:rFonts w:ascii="Times New Roman" w:eastAsia="Calibri" w:hAnsi="Times New Roman" w:cs="Times New Roman"/>
          <w:color w:val="000000"/>
          <w:sz w:val="28"/>
          <w:szCs w:val="28"/>
        </w:rPr>
        <w:t>аявки</w:t>
      </w:r>
      <w:r w:rsidR="001F25B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требованиям Стандарта</w:t>
      </w:r>
      <w:r w:rsidRPr="000976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» осуществляется экспертиза по следующим параметрам: </w:t>
      </w:r>
    </w:p>
    <w:p w14:paraId="325205E1" w14:textId="77777777" w:rsidR="000326BD" w:rsidRDefault="001F7C9C" w:rsidP="000326BD">
      <w:pPr>
        <w:pStyle w:val="a3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соответствие кредитного договора требованиям </w:t>
      </w:r>
      <w:r w:rsidR="000326BD"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>тандарта;</w:t>
      </w:r>
    </w:p>
    <w:p w14:paraId="0FB8547E" w14:textId="77777777" w:rsidR="000326BD" w:rsidRDefault="001F7C9C" w:rsidP="000326BD">
      <w:pPr>
        <w:pStyle w:val="a3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соответствие расходов, произведенных за счет кредитных средств, направлениям целевого использования средств, </w:t>
      </w:r>
      <w:r w:rsidR="000410E2">
        <w:rPr>
          <w:rFonts w:ascii="Times New Roman" w:eastAsia="Calibri" w:hAnsi="Times New Roman" w:cs="Times New Roman"/>
          <w:color w:val="000000"/>
          <w:sz w:val="28"/>
          <w:szCs w:val="28"/>
        </w:rPr>
        <w:t>указанных в разделе 5 С</w:t>
      </w:r>
      <w:r w:rsidR="00996441"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тандарта, на основании справки </w:t>
      </w:r>
      <w:r w:rsidR="00996441" w:rsidRPr="000326B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от кредитной организации о соответствии целевого расходования </w:t>
      </w:r>
      <w:r w:rsidR="00996441" w:rsidRPr="00495B6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креди</w:t>
      </w:r>
      <w:r w:rsidR="003E0A8E" w:rsidRPr="00495B67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тных средств</w:t>
      </w:r>
      <w:r w:rsidR="00996441" w:rsidRPr="000326B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на обеспечение текущей операционной деятельности (в том числе авансовых платежей)</w:t>
      </w:r>
      <w:r w:rsidR="00D653AA" w:rsidRPr="000326B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;</w:t>
      </w:r>
    </w:p>
    <w:p w14:paraId="2D8E31C1" w14:textId="77777777" w:rsidR="001F7C9C" w:rsidRPr="00AC36A1" w:rsidRDefault="001F7C9C" w:rsidP="000326BD">
      <w:pPr>
        <w:pStyle w:val="a3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36A1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соответствие заявленных сумм</w:t>
      </w:r>
      <w:r w:rsidR="00BF3B2D" w:rsidRPr="00AC36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0830D7" w:rsidRPr="00AC36A1">
        <w:rPr>
          <w:rFonts w:ascii="Times New Roman" w:eastAsia="Calibri" w:hAnsi="Times New Roman" w:cs="Times New Roman"/>
          <w:color w:val="000000"/>
          <w:sz w:val="28"/>
          <w:szCs w:val="28"/>
        </w:rPr>
        <w:t>уплаченных Заявителем по кредитному договору</w:t>
      </w:r>
      <w:r w:rsidR="00BF3B2D" w:rsidRPr="00AC36A1">
        <w:rPr>
          <w:rFonts w:ascii="Times New Roman" w:eastAsia="Calibri" w:hAnsi="Times New Roman" w:cs="Times New Roman"/>
          <w:color w:val="000000"/>
          <w:sz w:val="28"/>
          <w:szCs w:val="28"/>
        </w:rPr>
        <w:t>, и сроков уплаты процентов по кредитному договору</w:t>
      </w:r>
      <w:r w:rsidRPr="00AC36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653AA" w:rsidRPr="00AC36A1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требованиям</w:t>
      </w:r>
      <w:r w:rsidRPr="00AC36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F1825" w:rsidRPr="00AC36A1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0830D7" w:rsidRPr="00AC36A1">
        <w:rPr>
          <w:rFonts w:ascii="Times New Roman" w:eastAsia="Calibri" w:hAnsi="Times New Roman" w:cs="Times New Roman"/>
          <w:color w:val="000000"/>
          <w:sz w:val="28"/>
          <w:szCs w:val="28"/>
        </w:rPr>
        <w:t>тандарта;</w:t>
      </w:r>
      <w:r w:rsidR="00881301" w:rsidRPr="00AC36A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431773A2" w14:textId="77777777" w:rsidR="000830D7" w:rsidRPr="00AC36A1" w:rsidRDefault="000830D7" w:rsidP="000326BD">
      <w:pPr>
        <w:pStyle w:val="a3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36A1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соответствие представленных Заявителем документов перечню, указанному в приложении 1 к настоящему Стандарту.</w:t>
      </w:r>
    </w:p>
    <w:p w14:paraId="75BBE25E" w14:textId="77777777" w:rsidR="001F25B0" w:rsidRDefault="001F25B0" w:rsidP="001F25B0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3E82C28" w14:textId="77777777" w:rsidR="001F7C9C" w:rsidRDefault="001F25B0" w:rsidP="001F7C9C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4.3. </w:t>
      </w:r>
      <w:r w:rsidR="00AE3E4A" w:rsidRPr="00AE3E4A">
        <w:rPr>
          <w:rFonts w:ascii="Times New Roman" w:eastAsia="Calibri" w:hAnsi="Times New Roman" w:cs="Times New Roman"/>
          <w:color w:val="000000"/>
          <w:sz w:val="28"/>
          <w:szCs w:val="28"/>
        </w:rPr>
        <w:t>Для оценки соответствия критерию «Соответствие Заяв</w:t>
      </w:r>
      <w:r w:rsidR="00AE3E4A">
        <w:rPr>
          <w:rFonts w:ascii="Times New Roman" w:eastAsia="Calibri" w:hAnsi="Times New Roman" w:cs="Times New Roman"/>
          <w:color w:val="000000"/>
          <w:sz w:val="28"/>
          <w:szCs w:val="28"/>
        </w:rPr>
        <w:t>ителя</w:t>
      </w:r>
      <w:r w:rsidR="00AE3E4A" w:rsidRPr="00AE3E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требованиям Стандарта» осуществляется экспертиза по следующим параметрам</w:t>
      </w:r>
      <w:r w:rsidR="001F7C9C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14:paraId="3CF2C5AF" w14:textId="77777777" w:rsidR="000326BD" w:rsidRDefault="00AE3E4A" w:rsidP="000326BD">
      <w:pPr>
        <w:pStyle w:val="a3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соответствие З</w:t>
      </w:r>
      <w:r w:rsidR="000410E2">
        <w:rPr>
          <w:rFonts w:ascii="Times New Roman" w:eastAsia="Calibri" w:hAnsi="Times New Roman" w:cs="Times New Roman"/>
          <w:color w:val="000000"/>
          <w:sz w:val="28"/>
          <w:szCs w:val="28"/>
        </w:rPr>
        <w:t>аявителя требованиям раздела 6 С</w:t>
      </w:r>
      <w:r w:rsidR="001F7C9C"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>тандарта;</w:t>
      </w:r>
    </w:p>
    <w:p w14:paraId="4896AB88" w14:textId="77777777" w:rsidR="000326BD" w:rsidRPr="007F1B1E" w:rsidRDefault="001F7C9C" w:rsidP="000326BD">
      <w:pPr>
        <w:pStyle w:val="a3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>соответствие учред</w:t>
      </w:r>
      <w:r w:rsidR="00AE3E4A"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>ительных документов З</w:t>
      </w:r>
      <w:r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аявителя </w:t>
      </w:r>
      <w:r w:rsidRPr="007F1B1E">
        <w:rPr>
          <w:rFonts w:ascii="Times New Roman" w:eastAsia="Calibri" w:hAnsi="Times New Roman" w:cs="Times New Roman"/>
          <w:color w:val="000000"/>
          <w:sz w:val="28"/>
          <w:szCs w:val="28"/>
        </w:rPr>
        <w:t>действующему законодательству;</w:t>
      </w:r>
    </w:p>
    <w:p w14:paraId="573F5BE5" w14:textId="77777777" w:rsidR="000326BD" w:rsidRDefault="001F7C9C" w:rsidP="000326BD">
      <w:pPr>
        <w:pStyle w:val="a3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>установлен состав участников (акционер</w:t>
      </w:r>
      <w:r w:rsidR="00AE3E4A"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>ов) и бенефициарных владельцев З</w:t>
      </w:r>
      <w:r w:rsidR="000410E2">
        <w:rPr>
          <w:rFonts w:ascii="Times New Roman" w:eastAsia="Calibri" w:hAnsi="Times New Roman" w:cs="Times New Roman"/>
          <w:color w:val="000000"/>
          <w:sz w:val="28"/>
          <w:szCs w:val="28"/>
        </w:rPr>
        <w:t>аявителя. Для целей настоящего С</w:t>
      </w:r>
      <w:r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>тандарта состав участников (акционеров) и бенефициарных владельцев считается установленным, если обеспечено наличие актуальной информа</w:t>
      </w:r>
      <w:r w:rsidR="000410E2">
        <w:rPr>
          <w:rFonts w:ascii="Times New Roman" w:eastAsia="Calibri" w:hAnsi="Times New Roman" w:cs="Times New Roman"/>
          <w:color w:val="000000"/>
          <w:sz w:val="28"/>
          <w:szCs w:val="28"/>
        </w:rPr>
        <w:t>ции об участниках (акционерах) З</w:t>
      </w:r>
      <w:r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аявителя в объеме контрольного пакета акций (долей) и его бенефициарных владельцах; </w:t>
      </w:r>
    </w:p>
    <w:p w14:paraId="34B531B7" w14:textId="77777777" w:rsidR="001F25B0" w:rsidRPr="000326BD" w:rsidRDefault="001F7C9C" w:rsidP="000326BD">
      <w:pPr>
        <w:pStyle w:val="a3"/>
        <w:numPr>
          <w:ilvl w:val="0"/>
          <w:numId w:val="13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наличие полномочий представителей </w:t>
      </w:r>
      <w:r w:rsidR="00881301">
        <w:rPr>
          <w:rFonts w:ascii="Times New Roman" w:eastAsia="Calibri" w:hAnsi="Times New Roman" w:cs="Times New Roman"/>
          <w:color w:val="000000"/>
          <w:sz w:val="28"/>
          <w:szCs w:val="28"/>
        </w:rPr>
        <w:t>Заявителя</w:t>
      </w:r>
      <w:r w:rsidRPr="000326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совершению предполагаемой сделки.</w:t>
      </w:r>
    </w:p>
    <w:p w14:paraId="264104EF" w14:textId="77777777" w:rsidR="00642C7D" w:rsidRPr="00642C7D" w:rsidRDefault="00642C7D" w:rsidP="00642C7D">
      <w:pPr>
        <w:keepNext/>
        <w:keepLines/>
        <w:spacing w:before="480" w:after="48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bookmarkStart w:id="14" w:name="_Toc102723300"/>
      <w:r w:rsidRPr="00495B67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lastRenderedPageBreak/>
        <w:t xml:space="preserve">5. </w:t>
      </w:r>
      <w:bookmarkStart w:id="15" w:name="Направления"/>
      <w:r w:rsidRPr="00495B67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Направления</w:t>
      </w:r>
      <w:bookmarkEnd w:id="15"/>
      <w:r w:rsidRPr="00495B67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 целевого использования </w:t>
      </w:r>
      <w:r w:rsidR="0087013A" w:rsidRPr="00495B67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кредитных </w:t>
      </w:r>
      <w:r w:rsidRPr="00495B67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средств</w:t>
      </w:r>
      <w:bookmarkEnd w:id="14"/>
      <w:r w:rsidR="0087013A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 </w:t>
      </w:r>
    </w:p>
    <w:p w14:paraId="27671B4B" w14:textId="77777777" w:rsidR="00DB3BD4" w:rsidRDefault="00192C3F" w:rsidP="00DB3BD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1F7C9C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F7C9C" w:rsidRPr="001F7C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Целевым использованием кредитов на пополнение оборотных средств считается осуществление субъектом промышленности текущей операционной деятельности (в том числе авансовых платежей), за исключением следующих операций, не относящихся к операционной деятельности: </w:t>
      </w:r>
    </w:p>
    <w:p w14:paraId="398ED740" w14:textId="77777777" w:rsidR="00DB3BD4" w:rsidRDefault="00585192" w:rsidP="00DB3BD4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B3B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192C3F" w:rsidRPr="00DB3B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существление стимулирующих выплат, выплачиваемых из прибыли и (или) не входящих </w:t>
      </w:r>
      <w:r w:rsidRPr="00DB3B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расчет фонда заработной платы;</w:t>
      </w:r>
    </w:p>
    <w:p w14:paraId="37E48545" w14:textId="77777777" w:rsidR="00DB3BD4" w:rsidRPr="0014790D" w:rsidRDefault="00585192" w:rsidP="00DB3BD4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B3B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192C3F" w:rsidRPr="00DB3B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плата транспортных расходов, не связанных с</w:t>
      </w:r>
      <w:r w:rsidRPr="00DB3BD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производственной </w:t>
      </w: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деятельностью;</w:t>
      </w:r>
    </w:p>
    <w:p w14:paraId="54D98BCC" w14:textId="77777777" w:rsidR="00DB3BD4" w:rsidRPr="0014790D" w:rsidRDefault="00192C3F" w:rsidP="00DB3BD4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выплата дивидендов;</w:t>
      </w:r>
    </w:p>
    <w:p w14:paraId="38D4E1E2" w14:textId="070210BA" w:rsidR="00DB3BD4" w:rsidRPr="0014790D" w:rsidRDefault="00D23800" w:rsidP="00DB3BD4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192C3F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плата налогов, сборов и иных платежей, </w:t>
      </w:r>
      <w:r w:rsidR="00AC120B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отношении которых</w:t>
      </w:r>
      <w:r w:rsidR="00192C3F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предусмотрена отсрочка платежей или не наступили сроки оплаты;</w:t>
      </w:r>
    </w:p>
    <w:p w14:paraId="59EA6D99" w14:textId="77777777" w:rsidR="00DB3BD4" w:rsidRPr="0014790D" w:rsidRDefault="00192C3F" w:rsidP="00DB3BD4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аренда помещений и оборудования, приобретение и сервисное обслуживание оборудования, не участвующего в производственной деятельности субъекта промышленности</w:t>
      </w:r>
      <w:r w:rsidR="00DB3BD4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117B5FE6" w14:textId="77777777" w:rsidR="00DB3BD4" w:rsidRPr="0014790D" w:rsidRDefault="00192C3F" w:rsidP="00DB3BD4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рефинансирование ранее полученных кредитов и займов, в том числе погашение обязательств субъекта промышленности перед кредитной организацией и третьими лицами по полученным от них кредитам и (или) займам, включая оплату процентов, комиссий, неустоек и иных вознаграждений, а также обязательств по договорам факторинга;</w:t>
      </w:r>
    </w:p>
    <w:p w14:paraId="451AC1D0" w14:textId="77777777" w:rsidR="00DB3BD4" w:rsidRPr="0014790D" w:rsidRDefault="00192C3F" w:rsidP="00DB3BD4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размещение предоставленных субъекту промышленности кредитных средств на депозитах, а также в иных финансовых инструментах;</w:t>
      </w:r>
    </w:p>
    <w:p w14:paraId="2E8A1870" w14:textId="77777777" w:rsidR="00DB3BD4" w:rsidRPr="0014790D" w:rsidRDefault="00192C3F" w:rsidP="00DB3BD4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оплата топливно-энергетических ресурсов, не связанных с производственной деятельностью;</w:t>
      </w:r>
    </w:p>
    <w:p w14:paraId="02D84C4B" w14:textId="77777777" w:rsidR="00DB3BD4" w:rsidRPr="0014790D" w:rsidRDefault="00192C3F" w:rsidP="00DB3BD4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приобретение векселей или эмиссионных ценных бумаг, осуществление вложений в уставные капиталы других юридических лиц (включая покупку акций на вторичном рынке);</w:t>
      </w:r>
    </w:p>
    <w:p w14:paraId="3EF3974A" w14:textId="77777777" w:rsidR="00DB3BD4" w:rsidRPr="0014790D" w:rsidRDefault="00192C3F" w:rsidP="00DB3BD4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пополнение расчетного счета субъекта промышленности, открытого в иной кредитной организации;</w:t>
      </w:r>
    </w:p>
    <w:p w14:paraId="21FFB4A6" w14:textId="77777777" w:rsidR="00585192" w:rsidRPr="0014790D" w:rsidRDefault="00192C3F" w:rsidP="00DB3BD4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связанные с операционной деятельностью валютные операции.</w:t>
      </w:r>
    </w:p>
    <w:p w14:paraId="69C208B6" w14:textId="77777777" w:rsidR="00D653AA" w:rsidRPr="0014790D" w:rsidRDefault="00D653AA" w:rsidP="00DB3BD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14:paraId="53D52819" w14:textId="77777777" w:rsidR="00D653AA" w:rsidRPr="0014790D" w:rsidRDefault="00D653AA" w:rsidP="00DB3BD4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5.2. Подтверждением целевого использования кредит</w:t>
      </w:r>
      <w:r w:rsidR="0087013A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ных средств</w:t>
      </w: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пополнение оборотн</w:t>
      </w:r>
      <w:r w:rsidR="0087013A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ого капитала </w:t>
      </w: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является предоставленная субъектом промышленности справка от кредитной организации о соответствии целевого расходования кредита на обеспечение текущей операционной деятельности (в том числе авансовых платежей), за исключением операций, указанных в п</w:t>
      </w:r>
      <w:r w:rsidR="00F06B0E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ункте</w:t>
      </w: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5.1. настоящего Стандарта.</w:t>
      </w:r>
    </w:p>
    <w:p w14:paraId="33703C32" w14:textId="77777777" w:rsidR="00585192" w:rsidRPr="0014790D" w:rsidRDefault="00585192" w:rsidP="00585192">
      <w:pPr>
        <w:keepNext/>
        <w:keepLines/>
        <w:spacing w:before="480" w:after="480" w:line="240" w:lineRule="auto"/>
        <w:outlineLvl w:val="0"/>
        <w:rPr>
          <w:rFonts w:ascii="Times New Roman" w:eastAsia="Times New Roman" w:hAnsi="Times New Roman" w:cs="Times New Roman"/>
          <w:color w:val="365F91"/>
          <w:sz w:val="28"/>
          <w:szCs w:val="28"/>
        </w:rPr>
      </w:pPr>
      <w:bookmarkStart w:id="16" w:name="_Toc102723301"/>
      <w:r w:rsidRPr="0014790D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lastRenderedPageBreak/>
        <w:t xml:space="preserve">6. </w:t>
      </w:r>
      <w:bookmarkStart w:id="17" w:name="Заявитель"/>
      <w:r w:rsidRPr="0014790D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Требования</w:t>
      </w:r>
      <w:bookmarkEnd w:id="17"/>
      <w:r w:rsidRPr="0014790D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 к Заявителю</w:t>
      </w:r>
      <w:bookmarkEnd w:id="16"/>
      <w:r w:rsidRPr="0014790D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 </w:t>
      </w:r>
    </w:p>
    <w:p w14:paraId="73C22054" w14:textId="3A2D028A" w:rsidR="00585192" w:rsidRPr="0014790D" w:rsidRDefault="00585192" w:rsidP="00585192">
      <w:pPr>
        <w:shd w:val="clear" w:color="auto" w:fill="FFFFFF"/>
        <w:tabs>
          <w:tab w:val="left" w:pos="0"/>
          <w:tab w:val="left" w:pos="916"/>
          <w:tab w:val="left" w:pos="127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8" w:name="_Hlk107912671"/>
      <w:r w:rsidRPr="0014790D"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="009711D4" w:rsidRPr="0014790D">
        <w:rPr>
          <w:rFonts w:ascii="Times New Roman" w:eastAsia="Calibri" w:hAnsi="Times New Roman" w:cs="Times New Roman"/>
          <w:sz w:val="28"/>
          <w:szCs w:val="28"/>
        </w:rPr>
        <w:t xml:space="preserve">Заявитель </w:t>
      </w:r>
      <w:r w:rsidR="00ED2AE3" w:rsidRPr="0014790D">
        <w:rPr>
          <w:rFonts w:ascii="Times New Roman" w:eastAsia="Calibri" w:hAnsi="Times New Roman" w:cs="Times New Roman"/>
          <w:sz w:val="28"/>
          <w:szCs w:val="28"/>
        </w:rPr>
        <w:t xml:space="preserve">по состоянию на 1-е число месяца подачи заявки на получение гранта </w:t>
      </w:r>
      <w:r w:rsidR="009711D4" w:rsidRPr="0014790D">
        <w:rPr>
          <w:rFonts w:ascii="Times New Roman" w:eastAsia="Calibri" w:hAnsi="Times New Roman" w:cs="Times New Roman"/>
          <w:sz w:val="28"/>
          <w:szCs w:val="28"/>
        </w:rPr>
        <w:t>должен соответствовать следующим требованиям</w:t>
      </w:r>
      <w:r w:rsidRPr="0014790D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95F325E" w14:textId="77777777" w:rsidR="0087013A" w:rsidRPr="0014790D" w:rsidRDefault="00CA5365" w:rsidP="0087013A">
      <w:pPr>
        <w:numPr>
          <w:ilvl w:val="0"/>
          <w:numId w:val="2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являться </w:t>
      </w:r>
      <w:r w:rsidR="0087013A" w:rsidRPr="00147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субъектом промышленности, </w:t>
      </w:r>
      <w:r w:rsidR="00B0588A" w:rsidRPr="00147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состоящим </w:t>
      </w:r>
      <w:r w:rsidR="0087013A" w:rsidRPr="0014790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на учете в налоговом органе на территории Воронежской области</w:t>
      </w:r>
      <w:r w:rsidRPr="0014790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881301" w:rsidRPr="00147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541C4A17" w14:textId="77777777" w:rsidR="0087013A" w:rsidRPr="0014790D" w:rsidRDefault="0087013A" w:rsidP="0087013A">
      <w:pPr>
        <w:numPr>
          <w:ilvl w:val="0"/>
          <w:numId w:val="2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осуществлять экономическую деятельность в отраслевых направлениях, относящихся к сфере ведения Министерства промышленности и торговли Российской Федерации;</w:t>
      </w:r>
    </w:p>
    <w:p w14:paraId="5C533DA1" w14:textId="172E7C52" w:rsidR="009711D4" w:rsidRPr="0014790D" w:rsidRDefault="009711D4" w:rsidP="00CA5365">
      <w:pPr>
        <w:numPr>
          <w:ilvl w:val="0"/>
          <w:numId w:val="2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не являться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является государство </w:t>
      </w:r>
      <w:r w:rsidR="00ED2AE3" w:rsidRPr="00147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</w:t>
      </w:r>
      <w:r w:rsidRPr="00147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территория</w:t>
      </w:r>
      <w:r w:rsidR="00ED2AE3" w:rsidRPr="00147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</w:t>
      </w:r>
      <w:r w:rsidRPr="00147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включенн</w:t>
      </w:r>
      <w:r w:rsidR="00ED2AE3" w:rsidRPr="00147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ое</w:t>
      </w:r>
      <w:r w:rsidRPr="00147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в утверж</w:t>
      </w:r>
      <w:r w:rsidR="00AC120B" w:rsidRPr="00147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денный</w:t>
      </w:r>
      <w:r w:rsidRPr="00147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00702B33" w14:textId="61AECD92" w:rsidR="006E14F5" w:rsidRPr="0014790D" w:rsidRDefault="00CA5365" w:rsidP="006E14F5">
      <w:pPr>
        <w:numPr>
          <w:ilvl w:val="0"/>
          <w:numId w:val="2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продолжительность </w:t>
      </w:r>
      <w:r w:rsidR="009711D4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государственной </w:t>
      </w: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регистрации Заявителя в качестве юридического лица </w:t>
      </w:r>
      <w:r w:rsidR="009711D4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или индивидуального предпринимателя </w:t>
      </w:r>
      <w:r w:rsidR="00881301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территории Воронежской области </w:t>
      </w:r>
      <w:r w:rsidR="00AC36A1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должна составлять</w:t>
      </w: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 менее 24 календарных месяцев до дня подачи заявки </w:t>
      </w:r>
      <w:r w:rsidR="006F426C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Фонд </w:t>
      </w: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 предоставление финансовой поддержки</w:t>
      </w:r>
      <w:r w:rsidR="00BB155A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форме гранта;</w:t>
      </w:r>
      <w:r w:rsidR="00585192" w:rsidRPr="0014790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9A7BADF" w14:textId="0C29F54A" w:rsidR="00F52F67" w:rsidRPr="0014790D" w:rsidRDefault="00683EFC" w:rsidP="00F52F67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Calibri" w:hAnsi="Times New Roman" w:cs="Times New Roman"/>
          <w:bCs/>
          <w:sz w:val="28"/>
          <w:szCs w:val="28"/>
        </w:rPr>
        <w:t xml:space="preserve">не находиться в процессе </w:t>
      </w:r>
      <w:r w:rsidR="00F52F67" w:rsidRPr="0014790D">
        <w:rPr>
          <w:rFonts w:ascii="Times New Roman" w:eastAsia="Calibri" w:hAnsi="Times New Roman" w:cs="Times New Roman"/>
          <w:bCs/>
          <w:sz w:val="28"/>
          <w:szCs w:val="28"/>
        </w:rPr>
        <w:t>ликвидации, банкротства, реорганизации (за исключением реорганизации в форме присоединения к этому субъекту промышленности другого юридического лица), а также приостановления деятельности субъекта промышленности в порядке, предусмотренном Кодексом Российской Федерации об административных правонарушениях, в случае если субъект промышленности является индивидуальным предпринимателем, он не должен прекратить деятельность в качестве индивидуального предпринимателя</w:t>
      </w:r>
      <w:r w:rsidR="00FB247A" w:rsidRPr="0014790D">
        <w:rPr>
          <w:rFonts w:ascii="Times New Roman" w:eastAsia="Calibri" w:hAnsi="Times New Roman" w:cs="Times New Roman"/>
          <w:sz w:val="28"/>
          <w:szCs w:val="28"/>
        </w:rPr>
        <w:t>;</w:t>
      </w:r>
      <w:r w:rsidR="003B75EC" w:rsidRPr="0014790D">
        <w:t xml:space="preserve"> </w:t>
      </w:r>
    </w:p>
    <w:p w14:paraId="5C807CFE" w14:textId="5DE6D6D1" w:rsidR="00683EFC" w:rsidRPr="0014790D" w:rsidRDefault="00683EFC" w:rsidP="00683EFC">
      <w:pPr>
        <w:numPr>
          <w:ilvl w:val="0"/>
          <w:numId w:val="2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не иметь задолженности по уплате налогов, сборов, страховых взносов, пеней, штрафов</w:t>
      </w:r>
      <w:r w:rsidR="0000250B" w:rsidRPr="0014790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и</w:t>
      </w:r>
      <w:r w:rsidRPr="0014790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тыс. рублей;</w:t>
      </w:r>
    </w:p>
    <w:p w14:paraId="4848143C" w14:textId="77777777" w:rsidR="00FB247A" w:rsidRPr="0014790D" w:rsidRDefault="00D57885" w:rsidP="006E14F5">
      <w:pPr>
        <w:numPr>
          <w:ilvl w:val="0"/>
          <w:numId w:val="2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период </w:t>
      </w:r>
      <w:r w:rsidR="0087013A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 </w:t>
      </w:r>
      <w:r w:rsidR="00495B67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дня </w:t>
      </w:r>
      <w:r w:rsidR="0087013A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вступления в силу постановления Правительства РФ от 18.04.2022</w:t>
      </w:r>
      <w:r w:rsidR="00881301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7013A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№686 </w:t>
      </w:r>
      <w:r w:rsidR="00881301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 31.12.</w:t>
      </w: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2022 не должен находиться в реестре </w:t>
      </w: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14:paraId="103D1439" w14:textId="77777777" w:rsidR="00D57885" w:rsidRPr="0014790D" w:rsidRDefault="00D57885" w:rsidP="006E14F5">
      <w:pPr>
        <w:numPr>
          <w:ilvl w:val="0"/>
          <w:numId w:val="2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</w:t>
      </w:r>
      <w:r w:rsidR="00FB4F0A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14:paraId="123D7AB1" w14:textId="6D35867D" w:rsidR="00D85173" w:rsidRPr="0014790D" w:rsidRDefault="00D85173" w:rsidP="00D85173">
      <w:pPr>
        <w:numPr>
          <w:ilvl w:val="0"/>
          <w:numId w:val="2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не получать </w:t>
      </w:r>
      <w:r w:rsidR="0000250B"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 кредитному договору </w:t>
      </w:r>
      <w:r w:rsidR="00274572" w:rsidRPr="0014790D">
        <w:rPr>
          <w:rFonts w:ascii="Times New Roman" w:hAnsi="Times New Roman"/>
          <w:bCs/>
          <w:sz w:val="28"/>
          <w:szCs w:val="28"/>
        </w:rPr>
        <w:t xml:space="preserve">финансовой поддержки из бюджетов бюджетной системы Российской Федерации, предоставляемой в соответствии с иными нормативными правовыми актами, а также средств, предоставляемых иными государственными институтами развития, на цели, установленные настоящим </w:t>
      </w: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Стандартом.</w:t>
      </w:r>
    </w:p>
    <w:p w14:paraId="5B98A3AD" w14:textId="77777777" w:rsidR="00225421" w:rsidRPr="00225421" w:rsidRDefault="00225421" w:rsidP="00225421">
      <w:pPr>
        <w:keepNext/>
        <w:keepLines/>
        <w:spacing w:before="480" w:after="480" w:line="240" w:lineRule="auto"/>
        <w:outlineLvl w:val="0"/>
        <w:rPr>
          <w:rFonts w:ascii="Times New Roman" w:eastAsia="Times New Roman" w:hAnsi="Times New Roman" w:cs="Times New Roman"/>
          <w:color w:val="365F91"/>
          <w:sz w:val="28"/>
          <w:szCs w:val="28"/>
        </w:rPr>
      </w:pPr>
      <w:bookmarkStart w:id="19" w:name="_Toc102723302"/>
      <w:bookmarkEnd w:id="18"/>
      <w:r w:rsidRPr="00225421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7. </w:t>
      </w:r>
      <w:bookmarkEnd w:id="19"/>
      <w:r w:rsidR="00881301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Порядок определения объема финансирования</w:t>
      </w:r>
    </w:p>
    <w:p w14:paraId="09CC19B7" w14:textId="77777777" w:rsidR="00C955CC" w:rsidRDefault="00D85173" w:rsidP="00C955C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D8517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7.1. Финансирование со стороны Фонда осуществляется путем </w:t>
      </w:r>
      <w:r w:rsidR="00AE3E4A">
        <w:rPr>
          <w:rFonts w:ascii="Times New Roman" w:eastAsia="Calibri" w:hAnsi="Times New Roman" w:cs="Times New Roman"/>
          <w:sz w:val="28"/>
          <w:szCs w:val="28"/>
          <w:lang w:bidi="ru-RU"/>
        </w:rPr>
        <w:t>перечисления</w:t>
      </w:r>
      <w:r w:rsidRPr="00D8517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гранта на </w:t>
      </w:r>
      <w:r w:rsidR="00562632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расчетный счет</w:t>
      </w:r>
      <w:r w:rsidRPr="00D8517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Заявителя</w:t>
      </w:r>
      <w:r w:rsidR="00AE3E4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указанный в </w:t>
      </w:r>
      <w:r w:rsidR="007F1B1E">
        <w:rPr>
          <w:rFonts w:ascii="Times New Roman" w:eastAsia="Calibri" w:hAnsi="Times New Roman" w:cs="Times New Roman"/>
          <w:sz w:val="28"/>
          <w:szCs w:val="28"/>
          <w:lang w:bidi="ru-RU"/>
        </w:rPr>
        <w:t>договоре</w:t>
      </w:r>
      <w:r w:rsidR="00AE3E4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 предоставлении финансирования в форме гранта</w:t>
      </w:r>
      <w:r w:rsidR="00881301">
        <w:rPr>
          <w:rFonts w:ascii="Times New Roman" w:eastAsia="Calibri" w:hAnsi="Times New Roman" w:cs="Times New Roman"/>
          <w:sz w:val="28"/>
          <w:szCs w:val="28"/>
          <w:lang w:bidi="ru-RU"/>
        </w:rPr>
        <w:t>, заключенном</w:t>
      </w:r>
      <w:r w:rsidR="00AE3E4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между Фондом и Заявителем,</w:t>
      </w:r>
      <w:r w:rsidRPr="00D8517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на </w:t>
      </w:r>
      <w:r w:rsidRPr="000A33B5">
        <w:rPr>
          <w:rFonts w:ascii="Times New Roman" w:eastAsia="Calibri" w:hAnsi="Times New Roman" w:cs="Times New Roman"/>
          <w:sz w:val="28"/>
          <w:szCs w:val="28"/>
          <w:lang w:bidi="ru-RU"/>
        </w:rPr>
        <w:t>безвозмездной и безвозвратной основе.</w:t>
      </w:r>
    </w:p>
    <w:p w14:paraId="76032A3D" w14:textId="77777777" w:rsidR="004547E2" w:rsidRDefault="004547E2" w:rsidP="00C955CC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72785F2B" w14:textId="77777777" w:rsidR="00661DE6" w:rsidRDefault="00C955CC" w:rsidP="004547E2">
      <w:pPr>
        <w:spacing w:after="0" w:line="276" w:lineRule="auto"/>
        <w:contextualSpacing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  <w:r w:rsidRPr="000A33B5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7.2. Грант предоставляется в размере 90 процентов затрат субъекта промышленности на уплату процентов по кредиту, но не более размера ключевой ставки Центрального банка Российской Федерации, установленной на дату уплаты процентов по кредитному договору. </w:t>
      </w:r>
    </w:p>
    <w:p w14:paraId="0EE7DBF3" w14:textId="77777777" w:rsidR="00881301" w:rsidRDefault="00881301" w:rsidP="004547E2">
      <w:pPr>
        <w:spacing w:after="0" w:line="276" w:lineRule="auto"/>
        <w:contextualSpacing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</w:p>
    <w:p w14:paraId="6FEDBF55" w14:textId="77777777" w:rsidR="004547E2" w:rsidRPr="004547E2" w:rsidRDefault="004547E2" w:rsidP="00531BD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7E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Компенсация части затрат осуществляется в отношении процентов за пользование кредитными средствами, начисленных за период </w:t>
      </w:r>
      <w:r w:rsidRPr="00495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62632" w:rsidRPr="00495B6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вступления в силу постановления Правительства РФ от 18.04.2022 №686</w:t>
      </w:r>
      <w:r w:rsidRPr="0045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31</w:t>
      </w:r>
      <w:r w:rsidR="00AC36A1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.12.2022</w:t>
      </w:r>
      <w:r w:rsidRPr="00454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фактически уплаченных Заявителем.</w:t>
      </w:r>
    </w:p>
    <w:p w14:paraId="0ED219B7" w14:textId="77777777" w:rsidR="004547E2" w:rsidRDefault="004547E2" w:rsidP="00C955CC">
      <w:pPr>
        <w:spacing w:after="0" w:line="276" w:lineRule="auto"/>
        <w:contextualSpacing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</w:p>
    <w:p w14:paraId="2D314272" w14:textId="77777777" w:rsidR="00661DE6" w:rsidRDefault="00661DE6" w:rsidP="00661DE6">
      <w:pPr>
        <w:spacing w:after="0" w:line="276" w:lineRule="auto"/>
        <w:contextualSpacing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  <w:r>
        <w:rPr>
          <w:rFonts w:ascii="Times New Roman" w:eastAsia="Helvetica Neue" w:hAnsi="Times New Roman" w:cs="Times New Roman"/>
          <w:sz w:val="28"/>
          <w:szCs w:val="28"/>
          <w:lang w:eastAsia="ru-RU"/>
        </w:rPr>
        <w:t>7.</w:t>
      </w:r>
      <w:r w:rsidR="004547E2">
        <w:rPr>
          <w:rFonts w:ascii="Times New Roman" w:eastAsia="Helvetica Neue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. </w:t>
      </w:r>
      <w:r w:rsidRPr="00661DE6">
        <w:rPr>
          <w:rFonts w:ascii="Times New Roman" w:eastAsia="Helvetica Neue" w:hAnsi="Times New Roman" w:cs="Times New Roman"/>
          <w:sz w:val="28"/>
          <w:szCs w:val="28"/>
          <w:lang w:eastAsia="ru-RU"/>
        </w:rPr>
        <w:t>Размер гранта определяется по результатам расчета в соответствии со следующ</w:t>
      </w:r>
      <w:r w:rsidR="00800243">
        <w:rPr>
          <w:rFonts w:ascii="Times New Roman" w:eastAsia="Helvetica Neue" w:hAnsi="Times New Roman" w:cs="Times New Roman"/>
          <w:sz w:val="28"/>
          <w:szCs w:val="28"/>
          <w:lang w:eastAsia="ru-RU"/>
        </w:rPr>
        <w:t>ими</w:t>
      </w:r>
      <w:r w:rsidRPr="00661DE6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 формул</w:t>
      </w:r>
      <w:r w:rsidR="00800243">
        <w:rPr>
          <w:rFonts w:ascii="Times New Roman" w:eastAsia="Helvetica Neue" w:hAnsi="Times New Roman" w:cs="Times New Roman"/>
          <w:sz w:val="28"/>
          <w:szCs w:val="28"/>
          <w:lang w:eastAsia="ru-RU"/>
        </w:rPr>
        <w:t>ами</w:t>
      </w:r>
      <w:r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: </w:t>
      </w:r>
    </w:p>
    <w:p w14:paraId="55CED565" w14:textId="77777777" w:rsidR="00661DE6" w:rsidRDefault="00661DE6" w:rsidP="00661DE6">
      <w:pPr>
        <w:spacing w:after="0" w:line="276" w:lineRule="auto"/>
        <w:contextualSpacing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  <w:r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а) в случае, если процентная ставка по кредитному договору не превышает размер ключевой ставки Центрального банка </w:t>
      </w:r>
      <w:r w:rsidRPr="00661DE6">
        <w:rPr>
          <w:rFonts w:ascii="Times New Roman" w:eastAsia="Helvetica Neue" w:hAnsi="Times New Roman" w:cs="Times New Roman"/>
          <w:sz w:val="28"/>
          <w:szCs w:val="28"/>
          <w:lang w:eastAsia="ru-RU"/>
        </w:rPr>
        <w:t>Российской Федерации, установленной на дату уплаты процентов по кредитному договору</w:t>
      </w:r>
      <w:r>
        <w:rPr>
          <w:rFonts w:ascii="Times New Roman" w:eastAsia="Helvetica Neue" w:hAnsi="Times New Roman" w:cs="Times New Roman"/>
          <w:sz w:val="28"/>
          <w:szCs w:val="28"/>
          <w:lang w:eastAsia="ru-RU"/>
        </w:rPr>
        <w:t>:</w:t>
      </w:r>
    </w:p>
    <w:p w14:paraId="7ADD768E" w14:textId="77777777" w:rsidR="00661DE6" w:rsidRDefault="00661DE6" w:rsidP="00661DE6">
      <w:pPr>
        <w:spacing w:after="0" w:line="276" w:lineRule="auto"/>
        <w:contextualSpacing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</w:p>
    <w:p w14:paraId="1D1A10E3" w14:textId="77777777" w:rsidR="007F1B1E" w:rsidRPr="007F1B1E" w:rsidRDefault="007F1B1E" w:rsidP="007F1B1E">
      <w:pPr>
        <w:spacing w:before="113" w:after="0" w:line="240" w:lineRule="auto"/>
        <w:jc w:val="both"/>
        <w:rPr>
          <w:rFonts w:ascii="Cambria Math" w:eastAsia="Times New Roman" w:hAnsi="Cambria Math" w:cs="Times New Roman"/>
          <w:i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 xml:space="preserve">P= 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n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m</m:t>
              </m:r>
            </m:sup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D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j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×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lang w:eastAsia="ru-RU"/>
                        </w:rPr>
                        <m:t>j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365 ×100%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×0,9  ,</m:t>
              </m:r>
            </m:e>
          </m:nary>
        </m:oMath>
      </m:oMathPara>
    </w:p>
    <w:p w14:paraId="0C068C24" w14:textId="77777777" w:rsidR="001F618D" w:rsidRDefault="001F618D" w:rsidP="00661DE6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AF2FA" w14:textId="77777777" w:rsidR="00661DE6" w:rsidRDefault="00661DE6" w:rsidP="00661DE6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DE6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14:paraId="5A885FF9" w14:textId="77777777" w:rsidR="00F25B48" w:rsidRPr="00F25B48" w:rsidRDefault="00F25B48" w:rsidP="00F25B48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</w:t>
      </w:r>
      <w:r w:rsidRPr="00F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сумма гранта за период, рублей;</w:t>
      </w:r>
    </w:p>
    <w:p w14:paraId="3CD6B6BD" w14:textId="77777777" w:rsidR="00F25B48" w:rsidRPr="00F25B48" w:rsidRDefault="00F25B48" w:rsidP="00F25B48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0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6B50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25B4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начало периода, не ранее установленного в п 7.3.;</w:t>
      </w:r>
    </w:p>
    <w:p w14:paraId="142D3DFD" w14:textId="77777777" w:rsidR="00F25B48" w:rsidRPr="00F25B48" w:rsidRDefault="00F25B48" w:rsidP="00F25B48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5007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Pr="00F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конец периода, не позднее установленного в п 7.3.;</w:t>
      </w:r>
    </w:p>
    <w:p w14:paraId="26AFD7C5" w14:textId="77777777" w:rsidR="00F25B48" w:rsidRPr="00F25B48" w:rsidRDefault="00F25B48" w:rsidP="00F25B48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F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остаток ссудной задолженности на </w:t>
      </w:r>
      <w:r w:rsidR="008A0EA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дату, рублей;</w:t>
      </w:r>
    </w:p>
    <w:p w14:paraId="42F577A2" w14:textId="77777777" w:rsidR="00F25B48" w:rsidRDefault="00C079BF" w:rsidP="00661DE6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79B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="00F25B48" w:rsidRPr="00F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проце</w:t>
      </w:r>
      <w:r w:rsidR="00F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25B48" w:rsidRPr="00F25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тная ставка, установленная </w:t>
      </w:r>
      <w:r w:rsidR="00F25B4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кредитному договору</w:t>
      </w:r>
      <w:r w:rsidRPr="00C07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дату</w:t>
      </w:r>
      <w:r w:rsidR="008A0E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FB5E3D" w14:textId="77777777" w:rsidR="006B5007" w:rsidRPr="008A450A" w:rsidRDefault="006B5007" w:rsidP="00661DE6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j</w:t>
      </w:r>
      <w:r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9BF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9BF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</w:t>
      </w:r>
      <w:r w:rsidR="00790978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входящая в период</w:t>
      </w:r>
      <w:r w:rsidR="00BF3B2D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F3B2D" w:rsidRPr="008A45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="00BF3B2D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BF3B2D" w:rsidRPr="008A450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</w:t>
      </w:r>
      <w:r w:rsidR="00790978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5B2294" w14:textId="77777777" w:rsidR="00F25B48" w:rsidRPr="008A450A" w:rsidRDefault="00F25B48" w:rsidP="00661DE6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0,9 – ставка</w:t>
      </w:r>
      <w:r w:rsidR="008A0EA0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возмещения </w:t>
      </w:r>
      <w:r w:rsidR="001F618D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 на уплату процентов</w:t>
      </w:r>
      <w:r w:rsidR="008A0EA0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кредитному договору</w:t>
      </w:r>
      <w:r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установленная в соответствии п</w:t>
      </w:r>
      <w:r w:rsidR="00F06B0E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 «д» настоящего Стандарта</w:t>
      </w:r>
      <w:r w:rsidR="008A0EA0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4A4821" w14:textId="77777777" w:rsidR="00661DE6" w:rsidRPr="008A450A" w:rsidRDefault="00661DE6" w:rsidP="00661DE6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BDF4F3" w14:textId="77777777" w:rsidR="00BF3B2D" w:rsidRPr="008A450A" w:rsidRDefault="00661DE6" w:rsidP="00BF3B2D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случае, если процентная ставка по кредитному договору превышает размер ключевой ставки Центрального банка Российской Федерации, установленной на дату уплаты процентов по кредитному договору</w:t>
      </w:r>
      <w:r w:rsidR="00790978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размер гранта определяется по результатам расчет</w:t>
      </w:r>
      <w:r w:rsidR="00800243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90978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каждой из формул</w:t>
      </w:r>
      <w:r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46AFBBF" w14:textId="77777777" w:rsidR="00800243" w:rsidRPr="008A450A" w:rsidRDefault="00800243" w:rsidP="00BF3B2D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w:br/>
          </m:r>
        </m:oMath>
        <m:oMath>
          <m:r>
            <w:rPr>
              <w:rFonts w:ascii="Cambria Math" w:eastAsia="Helvetica Neue" w:hAnsi="Cambria Math" w:cs="Times New Roman"/>
              <w:sz w:val="28"/>
              <w:szCs w:val="28"/>
              <w:lang w:val="en-US" w:eastAsia="ru-RU"/>
            </w:rPr>
            <m:t xml:space="preserve">P= </m:t>
          </m:r>
          <m:nary>
            <m:naryPr>
              <m:chr m:val="∑"/>
              <m:limLoc m:val="undOvr"/>
              <m:ctrlPr>
                <w:rPr>
                  <w:rFonts w:ascii="Cambria Math" w:eastAsia="Helvetica Neue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Helvetica Neue" w:hAnsi="Cambria Math" w:cs="Times New Roman"/>
                  <w:sz w:val="28"/>
                  <w:szCs w:val="28"/>
                  <w:lang w:eastAsia="ru-RU"/>
                </w:rPr>
                <m:t>n</m:t>
              </m:r>
            </m:sub>
            <m:sup>
              <m:r>
                <w:rPr>
                  <w:rFonts w:ascii="Cambria Math" w:eastAsia="Helvetica Neue" w:hAnsi="Cambria Math" w:cs="Times New Roman"/>
                  <w:sz w:val="28"/>
                  <w:szCs w:val="28"/>
                  <w:lang w:eastAsia="ru-RU"/>
                </w:rPr>
                <m:t>m</m:t>
              </m:r>
            </m:sup>
            <m:e>
              <m:r>
                <m:rPr>
                  <m:sty m:val="p"/>
                </m:rPr>
                <w:rPr>
                  <w:rFonts w:ascii="Cambria Math" w:eastAsia="Helvetica Neue" w:hAnsi="Cambria Math" w:cs="Times New Roman"/>
                  <w:sz w:val="28"/>
                  <w:szCs w:val="28"/>
                  <w:lang w:eastAsia="ru-RU"/>
                </w:rPr>
                <m:t>D</m:t>
              </m:r>
              <m:r>
                <w:rPr>
                  <w:rFonts w:ascii="Cambria Math" w:eastAsia="Helvetica Neue" w:hAnsi="Cambria Math" w:cs="Times New Roman"/>
                  <w:sz w:val="28"/>
                  <w:szCs w:val="28"/>
                  <w:lang w:val="en-US" w:eastAsia="ru-RU"/>
                </w:rPr>
                <m:t>j</m:t>
              </m:r>
              <m:r>
                <w:rPr>
                  <w:rFonts w:ascii="Cambria Math" w:eastAsia="Helvetica Neue" w:hAnsi="Cambria Math" w:cs="Times New Roman"/>
                  <w:sz w:val="28"/>
                  <w:szCs w:val="28"/>
                  <w:lang w:eastAsia="ru-RU"/>
                </w:rPr>
                <m:t>×</m:t>
              </m:r>
              <m:f>
                <m:fPr>
                  <m:ctrlPr>
                    <w:rPr>
                      <w:rFonts w:ascii="Cambria Math" w:eastAsia="Helvetica Neue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Helvetica Neue" w:hAnsi="Cambria Math" w:cs="Times New Roman"/>
                      <w:sz w:val="28"/>
                      <w:szCs w:val="28"/>
                      <w:lang w:eastAsia="ru-RU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="Helvetica Neue" w:hAnsi="Cambria Math" w:cs="Times New Roman"/>
                          <w:i/>
                          <w:sz w:val="28"/>
                          <w:szCs w:val="28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Helvetica Neue" w:hAnsi="Cambria Math" w:cs="Times New Roman"/>
                          <w:sz w:val="28"/>
                          <w:szCs w:val="28"/>
                          <w:lang w:eastAsia="ru-RU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="Helvetica Neue" w:hAnsi="Cambria Math" w:cs="Times New Roman"/>
                          <w:sz w:val="28"/>
                          <w:szCs w:val="28"/>
                          <w:lang w:eastAsia="ru-RU"/>
                        </w:rPr>
                        <m:t>j</m:t>
                      </m:r>
                    </m:sub>
                  </m:sSub>
                </m:num>
                <m:den>
                  <m:r>
                    <w:rPr>
                      <w:rFonts w:ascii="Cambria Math" w:eastAsia="Helvetica Neue" w:hAnsi="Cambria Math" w:cs="Times New Roman"/>
                      <w:sz w:val="28"/>
                      <w:szCs w:val="28"/>
                      <w:lang w:eastAsia="ru-RU"/>
                    </w:rPr>
                    <m:t>365 ×100%</m:t>
                  </m:r>
                </m:den>
              </m:f>
              <m:r>
                <w:rPr>
                  <w:rFonts w:ascii="Cambria Math" w:eastAsia="Helvetica Neue" w:hAnsi="Cambria Math" w:cs="Times New Roman"/>
                  <w:sz w:val="28"/>
                  <w:szCs w:val="28"/>
                  <w:lang w:eastAsia="ru-RU"/>
                </w:rPr>
                <m:t>×0,9               (1),</m:t>
              </m:r>
            </m:e>
          </m:nary>
        </m:oMath>
      </m:oMathPara>
    </w:p>
    <w:p w14:paraId="5748B6B0" w14:textId="77777777" w:rsidR="00661DE6" w:rsidRPr="008A450A" w:rsidRDefault="00661DE6" w:rsidP="00C955CC">
      <w:pPr>
        <w:spacing w:after="0" w:line="276" w:lineRule="auto"/>
        <w:contextualSpacing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</w:p>
    <w:p w14:paraId="1B9551C9" w14:textId="77777777" w:rsidR="00800243" w:rsidRPr="008A450A" w:rsidRDefault="00800243" w:rsidP="00C955CC">
      <w:pPr>
        <w:spacing w:after="0" w:line="276" w:lineRule="auto"/>
        <w:contextualSpacing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</w:p>
    <w:p w14:paraId="4A6F4950" w14:textId="77777777" w:rsidR="00800243" w:rsidRPr="008A450A" w:rsidRDefault="00800243" w:rsidP="00800243">
      <w:pPr>
        <w:spacing w:after="0" w:line="276" w:lineRule="auto"/>
        <w:contextualSpacing/>
        <w:jc w:val="center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  <w:r w:rsidRPr="008A450A">
        <w:rPr>
          <w:rFonts w:ascii="Times New Roman" w:eastAsia="Helvetica Neue" w:hAnsi="Times New Roman" w:cs="Times New Roman"/>
          <w:sz w:val="28"/>
          <w:szCs w:val="28"/>
          <w:lang w:eastAsia="ru-RU"/>
        </w:rPr>
        <w:t>и</w:t>
      </w:r>
    </w:p>
    <w:p w14:paraId="2A5C4BDE" w14:textId="77777777" w:rsidR="00800243" w:rsidRPr="008A450A" w:rsidRDefault="00800243" w:rsidP="00C955CC">
      <w:pPr>
        <w:spacing w:after="0" w:line="276" w:lineRule="auto"/>
        <w:contextualSpacing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</w:p>
    <w:p w14:paraId="31D75A44" w14:textId="77777777" w:rsidR="00800243" w:rsidRPr="008A450A" w:rsidRDefault="00800243" w:rsidP="00C955CC">
      <w:pPr>
        <w:spacing w:after="0" w:line="276" w:lineRule="auto"/>
        <w:contextualSpacing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</w:p>
    <w:p w14:paraId="2DAEBBA5" w14:textId="77777777" w:rsidR="004547E2" w:rsidRPr="008A450A" w:rsidRDefault="004547E2" w:rsidP="004547E2">
      <w:pPr>
        <w:spacing w:before="113" w:after="0" w:line="240" w:lineRule="auto"/>
        <w:jc w:val="both"/>
        <w:rPr>
          <w:rFonts w:ascii="Cambria Math" w:eastAsia="Times New Roman" w:hAnsi="Cambria Math" w:cs="Times New Roman"/>
          <w:sz w:val="28"/>
          <w:szCs w:val="28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8"/>
              <w:lang w:val="en-US" w:eastAsia="ru-RU"/>
            </w:rPr>
            <m:t xml:space="preserve">P= 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  <w:lang w:eastAsia="ru-RU"/>
                </w:rPr>
              </m:ctrlPr>
            </m:naryPr>
            <m:sub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n</m:t>
              </m:r>
            </m:sub>
            <m:sup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m</m:t>
              </m:r>
            </m:sup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D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val="en-US" w:eastAsia="ru-RU"/>
                </w:rPr>
                <m:t>j</m:t>
              </m:r>
              <m: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×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r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  <w:lang w:eastAsia="ru-RU"/>
                    </w:rPr>
                    <m:t>365 ×100%</m:t>
                  </m:r>
                </m:den>
              </m:f>
            </m:e>
          </m:nary>
          <m: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 xml:space="preserve">  </m:t>
          </m:r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,             (2)</m:t>
          </m:r>
        </m:oMath>
      </m:oMathPara>
    </w:p>
    <w:p w14:paraId="236173B9" w14:textId="77777777" w:rsidR="004547E2" w:rsidRPr="008A450A" w:rsidRDefault="004547E2" w:rsidP="004547E2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где:</w:t>
      </w:r>
    </w:p>
    <w:p w14:paraId="6CA13E52" w14:textId="77777777" w:rsidR="004547E2" w:rsidRPr="008A450A" w:rsidRDefault="004547E2" w:rsidP="004547E2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ключевая ставка </w:t>
      </w:r>
      <w:r w:rsidR="008A450A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Центрального банка Российской Федерации</w:t>
      </w:r>
      <w:r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установленная на дату уплаты п</w:t>
      </w:r>
      <w:r w:rsidR="001F618D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роцентов по кредитному договору.</w:t>
      </w:r>
    </w:p>
    <w:p w14:paraId="00E0BFE3" w14:textId="77777777" w:rsidR="00800243" w:rsidRPr="008A450A" w:rsidRDefault="00800243" w:rsidP="004547E2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E10C0" w14:textId="2B708CDF" w:rsidR="00800243" w:rsidRDefault="00800243" w:rsidP="008438F7">
      <w:pPr>
        <w:spacing w:before="113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Запрашиваемый размер гранта в данном случае определяется как наименьшая из двух сумм, полученных в результате расчетов по формулам </w:t>
      </w:r>
      <w:r w:rsidR="00BF3B2D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и </w:t>
      </w:r>
      <w:r w:rsidR="00BF3B2D"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8A450A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</w:p>
    <w:p w14:paraId="17D8FF10" w14:textId="71ECECAB" w:rsidR="008438F7" w:rsidRDefault="008438F7" w:rsidP="004547E2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_Hlk107221137"/>
      <w:r w:rsidRPr="006C0AB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гранта, определенный по результатам расчетов, принимается в Фонд к компенсации с точностью до второго десятичного знака после запятой без округления.</w:t>
      </w:r>
    </w:p>
    <w:bookmarkEnd w:id="20"/>
    <w:p w14:paraId="074572D1" w14:textId="77777777" w:rsidR="00562632" w:rsidRDefault="00562632" w:rsidP="004547E2">
      <w:pPr>
        <w:spacing w:before="113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526B6F" w14:textId="77777777" w:rsidR="006C17AD" w:rsidRPr="00495B67" w:rsidRDefault="00D85173" w:rsidP="00D8517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7.</w:t>
      </w:r>
      <w:r w:rsidR="00632570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5</w:t>
      </w:r>
      <w:r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</w:t>
      </w:r>
      <w:r w:rsidR="009A091A" w:rsidRPr="00495B67">
        <w:rPr>
          <w:rFonts w:ascii="Times New Roman" w:eastAsia="Calibri" w:hAnsi="Times New Roman" w:cs="Times New Roman"/>
          <w:sz w:val="28"/>
          <w:szCs w:val="28"/>
        </w:rPr>
        <w:t xml:space="preserve">Финансовая поддержка субъекту промышленности предоставляется в течение 10 дней с даты представления </w:t>
      </w:r>
      <w:r w:rsidR="00562632" w:rsidRPr="00495B67">
        <w:rPr>
          <w:rFonts w:ascii="Times New Roman" w:eastAsia="Calibri" w:hAnsi="Times New Roman" w:cs="Times New Roman"/>
          <w:sz w:val="28"/>
          <w:szCs w:val="28"/>
        </w:rPr>
        <w:t xml:space="preserve">заявки </w:t>
      </w:r>
      <w:r w:rsidR="009A091A" w:rsidRPr="00495B67">
        <w:rPr>
          <w:rFonts w:ascii="Times New Roman" w:eastAsia="Calibri" w:hAnsi="Times New Roman" w:cs="Times New Roman"/>
          <w:sz w:val="28"/>
          <w:szCs w:val="28"/>
        </w:rPr>
        <w:t>в Фонд.</w:t>
      </w:r>
    </w:p>
    <w:p w14:paraId="0AF03AF3" w14:textId="77777777" w:rsidR="00612C36" w:rsidRPr="00495B67" w:rsidRDefault="00612C36" w:rsidP="00D8517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3D12238A" w14:textId="77777777" w:rsidR="00FB247A" w:rsidRDefault="006C17AD" w:rsidP="00D8517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7.</w:t>
      </w:r>
      <w:r w:rsidR="00632570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6</w:t>
      </w:r>
      <w:r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</w:t>
      </w:r>
      <w:r w:rsidR="000A33B5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Подача заявки </w:t>
      </w:r>
      <w:r w:rsidR="00562632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Заявителем в Фонд производится</w:t>
      </w:r>
      <w:r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D85173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не чаще </w:t>
      </w:r>
      <w:r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1 </w:t>
      </w:r>
      <w:r w:rsidR="00D85173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раз</w:t>
      </w:r>
      <w:r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="00D85173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</w:t>
      </w:r>
      <w:r w:rsidR="009E286B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2 мес</w:t>
      </w:r>
      <w:r w:rsidR="00D85173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яц</w:t>
      </w:r>
      <w:r w:rsidR="009E286B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="00554BA5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554BA5" w:rsidRPr="001E70CA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554BA5" w:rsidRPr="0056263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В </w:t>
      </w:r>
      <w:r w:rsidR="00DB3BD4" w:rsidRPr="00562632">
        <w:rPr>
          <w:rFonts w:ascii="Times New Roman" w:eastAsia="Calibri" w:hAnsi="Times New Roman" w:cs="Times New Roman"/>
          <w:sz w:val="28"/>
          <w:szCs w:val="28"/>
          <w:lang w:bidi="ru-RU"/>
        </w:rPr>
        <w:t>последний месяц календарного года (декабрь)</w:t>
      </w:r>
      <w:r w:rsidR="00554BA5" w:rsidRPr="0056263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</w:t>
      </w:r>
      <w:r w:rsidR="00D57919" w:rsidRPr="00562632">
        <w:rPr>
          <w:rFonts w:ascii="Times New Roman" w:eastAsia="Calibri" w:hAnsi="Times New Roman" w:cs="Times New Roman"/>
          <w:sz w:val="28"/>
          <w:szCs w:val="28"/>
          <w:lang w:bidi="ru-RU"/>
        </w:rPr>
        <w:t>заявки принимаются Фондом</w:t>
      </w:r>
      <w:r w:rsidR="00554BA5" w:rsidRPr="0056263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независимо от</w:t>
      </w:r>
      <w:r w:rsidR="00D57919" w:rsidRPr="0056263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сроков предыдущего обращения Заявителей. </w:t>
      </w:r>
    </w:p>
    <w:p w14:paraId="7BEA45DD" w14:textId="77777777" w:rsidR="00D57919" w:rsidRDefault="00D57919" w:rsidP="00D8517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65871C3B" w14:textId="77777777" w:rsidR="00D57919" w:rsidRPr="00495B67" w:rsidRDefault="00D57919" w:rsidP="00D5791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7.</w:t>
      </w:r>
      <w:r w:rsidR="00632570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7</w:t>
      </w:r>
      <w:r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Гранты предоставляются субъектам промышленности в пределах средств, предусмотренных на эти цели в </w:t>
      </w:r>
      <w:r w:rsidR="008A0EA0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закон</w:t>
      </w:r>
      <w:r w:rsidR="001F618D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е</w:t>
      </w:r>
      <w:r w:rsidR="008A0EA0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Воронежской области от 14.12.2021 №126-ОЗ «</w:t>
      </w:r>
      <w:r w:rsidR="008A0EA0" w:rsidRPr="00495B67">
        <w:rPr>
          <w:rFonts w:ascii="Times New Roman" w:eastAsia="Calibri" w:hAnsi="Times New Roman" w:cs="Times New Roman"/>
          <w:bCs/>
          <w:sz w:val="28"/>
          <w:szCs w:val="28"/>
          <w:lang w:bidi="ru-RU"/>
        </w:rPr>
        <w:t xml:space="preserve">Об областном бюджете на 2022 год и на плановый период 2023 и 2024 годов». </w:t>
      </w:r>
      <w:r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В случае расходования средств в</w:t>
      </w:r>
      <w:r w:rsidR="00041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полном объеме прием заявок от З</w:t>
      </w:r>
      <w:r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аявителей прекращается до момента выделения дополнительного финансирования Фонду на цели, указанные в пункте 1.3 </w:t>
      </w:r>
      <w:r w:rsidR="000556BB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С</w:t>
      </w:r>
      <w:r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тандарта.</w:t>
      </w:r>
    </w:p>
    <w:p w14:paraId="0B52E179" w14:textId="77777777" w:rsidR="002B41AB" w:rsidRPr="00495B67" w:rsidRDefault="002B41AB" w:rsidP="00D57919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05A090DD" w14:textId="77777777" w:rsidR="002B41AB" w:rsidRPr="00495B67" w:rsidRDefault="002B41AB" w:rsidP="002B41AB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В случае недостаточности лимитов бюджетных средств на оказание финансовой поддержки в полном объеме очередному Заявителю</w:t>
      </w:r>
      <w:r w:rsidR="00495B67"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>,</w:t>
      </w:r>
      <w:r w:rsidRPr="00495B67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Фонд предоставляет Заявителю грант в сумме, равной остатку лимитов бюджетных средств, доведенных до Фонда в текущем финансовом году. </w:t>
      </w:r>
    </w:p>
    <w:p w14:paraId="7BE220B5" w14:textId="77777777" w:rsidR="008E1CAF" w:rsidRDefault="006442E6" w:rsidP="005D30B9">
      <w:pPr>
        <w:keepNext/>
        <w:keepLines/>
        <w:spacing w:before="480" w:after="480" w:line="240" w:lineRule="auto"/>
        <w:outlineLvl w:val="0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  <w:bookmarkStart w:id="21" w:name="_Toc102723303"/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8</w:t>
      </w:r>
      <w:r w:rsidR="005D30B9" w:rsidRPr="005D30B9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. </w:t>
      </w:r>
      <w:r w:rsidR="008E1CAF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Порядок подачи и регистрации </w:t>
      </w:r>
      <w:bookmarkEnd w:id="21"/>
      <w:r w:rsidR="00D752D5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документов</w:t>
      </w:r>
    </w:p>
    <w:p w14:paraId="2D0DC953" w14:textId="77777777" w:rsidR="008E1CAF" w:rsidRPr="0083379A" w:rsidRDefault="008E1CAF" w:rsidP="00D55031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79A">
        <w:rPr>
          <w:rFonts w:ascii="Times New Roman" w:eastAsia="Calibri" w:hAnsi="Times New Roman" w:cs="Times New Roman"/>
          <w:sz w:val="28"/>
          <w:szCs w:val="28"/>
        </w:rPr>
        <w:t xml:space="preserve">8.1. </w:t>
      </w:r>
      <w:r w:rsidR="00AC36A1">
        <w:rPr>
          <w:rFonts w:ascii="Times New Roman" w:eastAsia="Calibri" w:hAnsi="Times New Roman" w:cs="Times New Roman"/>
          <w:sz w:val="28"/>
          <w:szCs w:val="28"/>
        </w:rPr>
        <w:t>Для участия в отборе на финансирование в форме гранта</w:t>
      </w:r>
      <w:r w:rsidR="00AC36A1" w:rsidRPr="008337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3379A">
        <w:rPr>
          <w:rFonts w:ascii="Times New Roman" w:eastAsia="Calibri" w:hAnsi="Times New Roman" w:cs="Times New Roman"/>
          <w:sz w:val="28"/>
          <w:szCs w:val="28"/>
        </w:rPr>
        <w:t xml:space="preserve">Заявитель представляет в Фонд документы согласно перечню, установленному </w:t>
      </w:r>
      <w:r w:rsidR="000556BB" w:rsidRPr="0083379A">
        <w:rPr>
          <w:rFonts w:ascii="Times New Roman" w:eastAsia="Calibri" w:hAnsi="Times New Roman" w:cs="Times New Roman"/>
          <w:sz w:val="28"/>
          <w:szCs w:val="28"/>
        </w:rPr>
        <w:t>в приложении 1 к настоящему</w:t>
      </w:r>
      <w:r w:rsidR="000B150A" w:rsidRPr="0083379A">
        <w:rPr>
          <w:rFonts w:ascii="Times New Roman" w:eastAsia="Calibri" w:hAnsi="Times New Roman" w:cs="Times New Roman"/>
          <w:sz w:val="28"/>
          <w:szCs w:val="28"/>
        </w:rPr>
        <w:t xml:space="preserve"> Стандарт</w:t>
      </w:r>
      <w:r w:rsidR="000556BB" w:rsidRPr="0083379A">
        <w:rPr>
          <w:rFonts w:ascii="Times New Roman" w:eastAsia="Calibri" w:hAnsi="Times New Roman" w:cs="Times New Roman"/>
          <w:sz w:val="28"/>
          <w:szCs w:val="28"/>
        </w:rPr>
        <w:t>у</w:t>
      </w:r>
      <w:r w:rsidRPr="0083379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F13B84" w14:textId="77777777" w:rsidR="00D55031" w:rsidRPr="0083379A" w:rsidRDefault="00D55031" w:rsidP="00D55031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584D992" w14:textId="77777777" w:rsidR="00D55031" w:rsidRPr="0083379A" w:rsidRDefault="008E1CAF" w:rsidP="00D55031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79A">
        <w:rPr>
          <w:rFonts w:ascii="Times New Roman" w:eastAsia="Calibri" w:hAnsi="Times New Roman" w:cs="Times New Roman"/>
          <w:sz w:val="28"/>
          <w:szCs w:val="28"/>
        </w:rPr>
        <w:t xml:space="preserve">8.2. </w:t>
      </w:r>
      <w:r w:rsidR="002B41AB" w:rsidRPr="0083379A">
        <w:rPr>
          <w:rFonts w:ascii="Times New Roman" w:eastAsia="Calibri" w:hAnsi="Times New Roman" w:cs="Times New Roman"/>
          <w:sz w:val="28"/>
          <w:szCs w:val="28"/>
        </w:rPr>
        <w:t xml:space="preserve">Документы, входящие в </w:t>
      </w:r>
      <w:r w:rsidR="00800243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  <w:r w:rsidR="002B41AB" w:rsidRPr="0083379A">
        <w:rPr>
          <w:rFonts w:ascii="Times New Roman" w:eastAsia="Calibri" w:hAnsi="Times New Roman" w:cs="Times New Roman"/>
          <w:sz w:val="28"/>
          <w:szCs w:val="28"/>
        </w:rPr>
        <w:t>заявк</w:t>
      </w:r>
      <w:r w:rsidR="00800243">
        <w:rPr>
          <w:rFonts w:ascii="Times New Roman" w:eastAsia="Calibri" w:hAnsi="Times New Roman" w:cs="Times New Roman"/>
          <w:sz w:val="28"/>
          <w:szCs w:val="28"/>
        </w:rPr>
        <w:t>и</w:t>
      </w:r>
      <w:r w:rsidR="002B41AB" w:rsidRPr="008337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55031" w:rsidRPr="0083379A">
        <w:rPr>
          <w:rFonts w:ascii="Times New Roman" w:eastAsia="Calibri" w:hAnsi="Times New Roman" w:cs="Times New Roman"/>
          <w:sz w:val="28"/>
          <w:szCs w:val="28"/>
        </w:rPr>
        <w:t>направля</w:t>
      </w:r>
      <w:r w:rsidR="006A44C9" w:rsidRPr="0083379A">
        <w:rPr>
          <w:rFonts w:ascii="Times New Roman" w:eastAsia="Calibri" w:hAnsi="Times New Roman" w:cs="Times New Roman"/>
          <w:sz w:val="28"/>
          <w:szCs w:val="28"/>
        </w:rPr>
        <w:t>ю</w:t>
      </w:r>
      <w:r w:rsidR="00D55031" w:rsidRPr="0083379A">
        <w:rPr>
          <w:rFonts w:ascii="Times New Roman" w:eastAsia="Calibri" w:hAnsi="Times New Roman" w:cs="Times New Roman"/>
          <w:sz w:val="28"/>
          <w:szCs w:val="28"/>
        </w:rPr>
        <w:t xml:space="preserve">тся Заявителем на электронную почту Фонда </w:t>
      </w:r>
      <w:r w:rsidR="002B41AB" w:rsidRPr="0083379A">
        <w:rPr>
          <w:rFonts w:ascii="Times New Roman" w:eastAsia="Calibri" w:hAnsi="Times New Roman" w:cs="Times New Roman"/>
          <w:sz w:val="28"/>
          <w:szCs w:val="28"/>
        </w:rPr>
        <w:t>или предоставляются в Фонд на бумажном носителе, в зависимости от этапа рассмотрения документов Фондом</w:t>
      </w:r>
      <w:r w:rsidR="00D55031" w:rsidRPr="0083379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49B8CBB" w14:textId="77777777" w:rsidR="00D55031" w:rsidRPr="0083379A" w:rsidRDefault="00D55031" w:rsidP="00D55031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72C1D8" w14:textId="77777777" w:rsidR="006A44C9" w:rsidRPr="00A062A4" w:rsidRDefault="00C706E0" w:rsidP="00C706E0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8.3. </w:t>
      </w:r>
      <w:r w:rsidR="006A44C9" w:rsidRPr="0083379A">
        <w:rPr>
          <w:rFonts w:ascii="Times New Roman" w:eastAsia="Calibri" w:hAnsi="Times New Roman" w:cs="Times New Roman"/>
          <w:sz w:val="28"/>
          <w:szCs w:val="28"/>
        </w:rPr>
        <w:t xml:space="preserve">При регистрации документов в журнале регистрации заявок </w:t>
      </w:r>
      <w:r w:rsidR="00A062A4" w:rsidRPr="0083379A">
        <w:rPr>
          <w:rFonts w:ascii="Times New Roman" w:eastAsia="Calibri" w:hAnsi="Times New Roman" w:cs="Times New Roman"/>
          <w:sz w:val="28"/>
          <w:szCs w:val="28"/>
        </w:rPr>
        <w:t>отдельно фиксируется дата и время представления</w:t>
      </w:r>
      <w:r w:rsidR="00800243">
        <w:rPr>
          <w:rFonts w:ascii="Times New Roman" w:eastAsia="Calibri" w:hAnsi="Times New Roman" w:cs="Times New Roman"/>
          <w:sz w:val="28"/>
          <w:szCs w:val="28"/>
        </w:rPr>
        <w:t xml:space="preserve"> комплекта</w:t>
      </w:r>
      <w:r w:rsidR="00F06B0E">
        <w:rPr>
          <w:rFonts w:ascii="Times New Roman" w:eastAsia="Calibri" w:hAnsi="Times New Roman" w:cs="Times New Roman"/>
          <w:sz w:val="28"/>
          <w:szCs w:val="28"/>
        </w:rPr>
        <w:t xml:space="preserve"> документов, указанных в пункте</w:t>
      </w:r>
      <w:r w:rsidR="00A062A4" w:rsidRPr="0083379A">
        <w:rPr>
          <w:rFonts w:ascii="Times New Roman" w:eastAsia="Calibri" w:hAnsi="Times New Roman" w:cs="Times New Roman"/>
          <w:sz w:val="28"/>
          <w:szCs w:val="28"/>
        </w:rPr>
        <w:t xml:space="preserve"> 1 приложения 1 к Стандарту, и дата и время представления полного комплекта документов</w:t>
      </w:r>
      <w:r w:rsidR="0083379A" w:rsidRPr="0083379A">
        <w:rPr>
          <w:rFonts w:ascii="Times New Roman" w:eastAsia="Calibri" w:hAnsi="Times New Roman" w:cs="Times New Roman"/>
          <w:sz w:val="28"/>
          <w:szCs w:val="28"/>
        </w:rPr>
        <w:t xml:space="preserve"> на бумажном носителе</w:t>
      </w:r>
      <w:r w:rsidR="00A062A4" w:rsidRPr="0083379A">
        <w:rPr>
          <w:rFonts w:ascii="Times New Roman" w:eastAsia="Calibri" w:hAnsi="Times New Roman" w:cs="Times New Roman"/>
          <w:sz w:val="28"/>
          <w:szCs w:val="28"/>
        </w:rPr>
        <w:t>, указанных в приложении 1 к настоящему Стандарту.</w:t>
      </w:r>
    </w:p>
    <w:p w14:paraId="33834221" w14:textId="77777777" w:rsidR="00C706E0" w:rsidRDefault="00C706E0" w:rsidP="00D55031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D8CAA7A" w14:textId="77777777" w:rsidR="002B41AB" w:rsidRDefault="00C706E0" w:rsidP="00D55031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8.4. </w:t>
      </w:r>
      <w:r w:rsidR="008E1CAF" w:rsidRPr="00EB6E70">
        <w:rPr>
          <w:rFonts w:ascii="Times New Roman" w:eastAsia="Calibri" w:hAnsi="Times New Roman" w:cs="Times New Roman"/>
          <w:sz w:val="28"/>
          <w:szCs w:val="28"/>
        </w:rPr>
        <w:t xml:space="preserve">Форма </w:t>
      </w:r>
      <w:r w:rsidR="00757D72">
        <w:rPr>
          <w:rFonts w:ascii="Times New Roman" w:eastAsia="Calibri" w:hAnsi="Times New Roman" w:cs="Times New Roman"/>
          <w:sz w:val="28"/>
          <w:szCs w:val="28"/>
        </w:rPr>
        <w:t>журнала регистрации</w:t>
      </w:r>
      <w:r w:rsidR="008E1CAF" w:rsidRPr="00EB6E70">
        <w:rPr>
          <w:rFonts w:ascii="Times New Roman" w:eastAsia="Calibri" w:hAnsi="Times New Roman" w:cs="Times New Roman"/>
          <w:sz w:val="28"/>
          <w:szCs w:val="28"/>
        </w:rPr>
        <w:t xml:space="preserve"> заявок </w:t>
      </w:r>
      <w:r w:rsidR="002B41AB">
        <w:rPr>
          <w:rFonts w:ascii="Times New Roman" w:eastAsia="Calibri" w:hAnsi="Times New Roman" w:cs="Times New Roman"/>
          <w:sz w:val="28"/>
          <w:szCs w:val="28"/>
        </w:rPr>
        <w:t>утверждается приказом директора Фонда</w:t>
      </w:r>
      <w:r w:rsidR="000556BB">
        <w:rPr>
          <w:rFonts w:ascii="Times New Roman" w:eastAsia="Calibri" w:hAnsi="Times New Roman" w:cs="Times New Roman"/>
          <w:sz w:val="28"/>
          <w:szCs w:val="28"/>
        </w:rPr>
        <w:t>.</w:t>
      </w:r>
      <w:r w:rsidR="008E1CAF" w:rsidRPr="00EB6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41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874F6E5" w14:textId="77777777" w:rsidR="002B41AB" w:rsidRDefault="002B41AB" w:rsidP="00D55031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A306A3D" w14:textId="77777777" w:rsidR="008E1CAF" w:rsidRPr="0083379A" w:rsidRDefault="00757D72" w:rsidP="00D55031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8.</w:t>
      </w:r>
      <w:r w:rsidR="00C706E0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</w:t>
      </w: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</w:t>
      </w:r>
      <w:r w:rsidR="008E1CAF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регистрации </w:t>
      </w:r>
      <w:r w:rsidR="003F08A2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документов</w:t>
      </w:r>
      <w:r w:rsidR="008E1CAF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осуществляются следующие действия: </w:t>
      </w:r>
    </w:p>
    <w:p w14:paraId="1E685EBC" w14:textId="77777777" w:rsidR="008E1CAF" w:rsidRPr="0083379A" w:rsidRDefault="008E1CAF" w:rsidP="00D55031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занесение </w:t>
      </w:r>
      <w:r w:rsidR="0083379A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информации</w:t>
      </w: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F08A2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Заявителе</w:t>
      </w:r>
      <w:r w:rsidR="0083379A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предоставившем документы в Фонд, в</w:t>
      </w: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757D72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журнал регистрации</w:t>
      </w: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заявок с указанием даты и времени предоставления </w:t>
      </w:r>
      <w:r w:rsidR="0080024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комплектов </w:t>
      </w: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документов на каждом этапе экспертизы заявки; </w:t>
      </w:r>
    </w:p>
    <w:p w14:paraId="25070B18" w14:textId="77777777" w:rsidR="001B15AC" w:rsidRPr="0083379A" w:rsidRDefault="008E1CAF" w:rsidP="00D55031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направление Заявителю в электронном виде уведомлени</w:t>
      </w:r>
      <w:r w:rsidR="0083379A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й</w:t>
      </w: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принятии </w:t>
      </w:r>
      <w:r w:rsidR="003F08A2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документов</w:t>
      </w: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рассмотрению</w:t>
      </w:r>
      <w:r w:rsidR="0083379A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83379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83379A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 принятых решениях по итогам рассмотрения документов;</w:t>
      </w:r>
    </w:p>
    <w:p w14:paraId="1A41656C" w14:textId="77777777" w:rsidR="0083379A" w:rsidRPr="0083379A" w:rsidRDefault="0083379A" w:rsidP="0083379A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присвоение заявке регистрационного номера.</w:t>
      </w:r>
    </w:p>
    <w:p w14:paraId="59DCA192" w14:textId="77777777" w:rsidR="008E1CAF" w:rsidRPr="00EB6E70" w:rsidRDefault="001B15AC" w:rsidP="008E1CA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14:paraId="002F46DE" w14:textId="77777777" w:rsidR="00995FEA" w:rsidRDefault="008E1CAF" w:rsidP="008E1CA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E70">
        <w:rPr>
          <w:rFonts w:ascii="Times New Roman" w:eastAsia="Calibri" w:hAnsi="Times New Roman" w:cs="Times New Roman"/>
          <w:sz w:val="28"/>
          <w:szCs w:val="28"/>
        </w:rPr>
        <w:t xml:space="preserve">Уведомление Заявителей о результатах прохождения этапов экспертизы и отбора Заявок, запросы информации и документов осуществляются </w:t>
      </w:r>
      <w:r w:rsidR="00C706E0">
        <w:rPr>
          <w:rFonts w:ascii="Times New Roman" w:eastAsia="Calibri" w:hAnsi="Times New Roman" w:cs="Times New Roman"/>
          <w:sz w:val="28"/>
          <w:szCs w:val="28"/>
        </w:rPr>
        <w:t>менеджером Фонда посредством электронной почты.</w:t>
      </w:r>
    </w:p>
    <w:p w14:paraId="30BE6A8C" w14:textId="77777777" w:rsidR="00C706E0" w:rsidRDefault="00C706E0" w:rsidP="008E1CAF">
      <w:pPr>
        <w:spacing w:after="0" w:line="276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140A43AC" w14:textId="77777777" w:rsidR="00995FEA" w:rsidRPr="00EB6E70" w:rsidRDefault="00995FEA" w:rsidP="00995FE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8.6</w:t>
      </w:r>
      <w:r w:rsidRPr="00EB6E70">
        <w:rPr>
          <w:rFonts w:ascii="Times New Roman" w:eastAsia="Calibri" w:hAnsi="Times New Roman" w:cs="Times New Roman"/>
          <w:sz w:val="28"/>
          <w:szCs w:val="28"/>
        </w:rPr>
        <w:t xml:space="preserve">. Документы в составе заявки должны соответствовать следующим требованиям: </w:t>
      </w:r>
    </w:p>
    <w:p w14:paraId="68D2D1EF" w14:textId="77777777" w:rsidR="00995FEA" w:rsidRPr="00EB6E70" w:rsidRDefault="00995FEA" w:rsidP="00995FEA">
      <w:pPr>
        <w:numPr>
          <w:ilvl w:val="0"/>
          <w:numId w:val="2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B6E70">
        <w:rPr>
          <w:rFonts w:ascii="Times New Roman" w:eastAsia="Calibri" w:hAnsi="Times New Roman" w:cs="Times New Roman"/>
          <w:sz w:val="28"/>
          <w:szCs w:val="28"/>
        </w:rPr>
        <w:t>все суммы денежных средств, указанные в документах, должны быть выражены в российских рублях</w:t>
      </w:r>
      <w:r w:rsidRPr="006442E6">
        <w:rPr>
          <w:rFonts w:ascii="Times New Roman" w:eastAsia="Calibri" w:hAnsi="Times New Roman" w:cs="Times New Roman"/>
          <w:sz w:val="28"/>
          <w:szCs w:val="28"/>
        </w:rPr>
        <w:t>;</w:t>
      </w:r>
      <w:r w:rsidRPr="006442E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7ACC9D5B" w14:textId="77777777" w:rsidR="00995FEA" w:rsidRPr="0083379A" w:rsidRDefault="00995FEA" w:rsidP="00995FEA">
      <w:pPr>
        <w:numPr>
          <w:ilvl w:val="0"/>
          <w:numId w:val="2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379A">
        <w:rPr>
          <w:rFonts w:ascii="Times New Roman" w:eastAsia="Calibri" w:hAnsi="Times New Roman" w:cs="Times New Roman"/>
          <w:sz w:val="28"/>
          <w:szCs w:val="28"/>
        </w:rPr>
        <w:t xml:space="preserve">копии документов должны соответствовать оригинальным документам; </w:t>
      </w:r>
    </w:p>
    <w:p w14:paraId="16BD9C9B" w14:textId="77777777" w:rsidR="00995FEA" w:rsidRPr="0083379A" w:rsidRDefault="00800243" w:rsidP="00995FEA">
      <w:pPr>
        <w:numPr>
          <w:ilvl w:val="0"/>
          <w:numId w:val="2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документы и (или) </w:t>
      </w:r>
      <w:r w:rsidR="00995FEA" w:rsidRPr="0083379A">
        <w:rPr>
          <w:rFonts w:ascii="Times New Roman" w:eastAsia="Calibri" w:hAnsi="Times New Roman" w:cs="Times New Roman"/>
          <w:sz w:val="28"/>
          <w:szCs w:val="28"/>
        </w:rPr>
        <w:t>копии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документов</w:t>
      </w:r>
      <w:r w:rsidR="00995FEA" w:rsidRPr="0083379A">
        <w:rPr>
          <w:rFonts w:ascii="Times New Roman" w:eastAsia="Calibri" w:hAnsi="Times New Roman" w:cs="Times New Roman"/>
          <w:color w:val="000000"/>
          <w:sz w:val="28"/>
          <w:szCs w:val="28"/>
        </w:rPr>
        <w:t>, предоставляемые на бумажном носителе, должны быть заверены уполномоченным лицом</w:t>
      </w:r>
      <w:r w:rsidR="002B41AB" w:rsidRPr="0083379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995FEA" w:rsidRPr="0083379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032D9332" w14:textId="77777777" w:rsidR="00995FEA" w:rsidRPr="00EB6E70" w:rsidRDefault="00995FEA" w:rsidP="00995FEA">
      <w:pPr>
        <w:numPr>
          <w:ilvl w:val="0"/>
          <w:numId w:val="2"/>
        </w:numPr>
        <w:spacing w:after="0" w:line="276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6E7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текст и изображения должны быть разборчивы, не содержать исправлений и дефектов, не позволяющих однозначно трактовать содержание документов. </w:t>
      </w:r>
    </w:p>
    <w:p w14:paraId="06749113" w14:textId="77777777" w:rsidR="00995FEA" w:rsidRPr="00EB6E70" w:rsidRDefault="00995FEA" w:rsidP="00995FE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EE4A51" w14:textId="77777777" w:rsidR="00995FEA" w:rsidRPr="00EB6E70" w:rsidRDefault="00995FEA" w:rsidP="00995FEA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E70">
        <w:rPr>
          <w:rFonts w:ascii="Times New Roman" w:eastAsia="Calibri" w:hAnsi="Times New Roman" w:cs="Times New Roman"/>
          <w:sz w:val="28"/>
          <w:szCs w:val="28"/>
        </w:rPr>
        <w:t>8.</w:t>
      </w:r>
      <w:r w:rsidR="003A2253">
        <w:rPr>
          <w:rFonts w:ascii="Times New Roman" w:eastAsia="Calibri" w:hAnsi="Times New Roman" w:cs="Times New Roman"/>
          <w:sz w:val="28"/>
          <w:szCs w:val="28"/>
        </w:rPr>
        <w:t>7</w:t>
      </w:r>
      <w:r w:rsidRPr="00EB6E70">
        <w:rPr>
          <w:rFonts w:ascii="Times New Roman" w:eastAsia="Calibri" w:hAnsi="Times New Roman" w:cs="Times New Roman"/>
          <w:sz w:val="28"/>
          <w:szCs w:val="28"/>
        </w:rPr>
        <w:t xml:space="preserve">. Заявитель гарантирует полноту и достоверность всей представленной информации и </w:t>
      </w:r>
      <w:r w:rsidRPr="0083379A">
        <w:rPr>
          <w:rFonts w:ascii="Times New Roman" w:eastAsia="Calibri" w:hAnsi="Times New Roman" w:cs="Times New Roman"/>
          <w:sz w:val="28"/>
          <w:szCs w:val="28"/>
        </w:rPr>
        <w:t>несет ответственность в соответствии с законодательством Российской Федерации.</w:t>
      </w:r>
    </w:p>
    <w:p w14:paraId="10A5C9AE" w14:textId="77777777" w:rsidR="00995FEA" w:rsidRPr="0083379A" w:rsidRDefault="00995FEA" w:rsidP="00995FEA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336CE9C" w14:textId="77777777" w:rsidR="008E1CAF" w:rsidRPr="0083379A" w:rsidRDefault="00995FEA" w:rsidP="00C706E0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8.</w:t>
      </w:r>
      <w:r w:rsidR="003A2253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</w:t>
      </w: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Заявитель вправе по собственной инициативе в любой момент до даты рассмотрения заявки Экспертным советом Фонда отозвать поданн</w:t>
      </w:r>
      <w:r w:rsidR="0083379A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ые в составе заявки документы</w:t>
      </w: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что не лишает его возможности повторного обращения за получением финансирования. Работа </w:t>
      </w:r>
      <w:r w:rsidR="0083379A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Фонда </w:t>
      </w: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 </w:t>
      </w:r>
      <w:r w:rsidR="0083379A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рассмотрению документов, отозванных</w:t>
      </w:r>
      <w:r w:rsidR="00C706E0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83379A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="00C706E0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аявителем, полностью прекращается. </w:t>
      </w:r>
    </w:p>
    <w:p w14:paraId="28A10B91" w14:textId="77777777" w:rsidR="00C706E0" w:rsidRDefault="00C706E0" w:rsidP="00C706E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458BCC" w14:textId="77777777" w:rsidR="00C706E0" w:rsidRPr="0083379A" w:rsidRDefault="00C706E0" w:rsidP="00C706E0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8.9. При повторном обращении </w:t>
      </w:r>
      <w:r w:rsidR="002B41AB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документы, предоставленные Заявителем в Фонд,</w:t>
      </w: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проход</w:t>
      </w:r>
      <w:r w:rsidR="002B41AB"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я</w:t>
      </w:r>
      <w:r w:rsidRPr="0083379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 все стадии отбора в соответствии с условиями и требованиями настоящего Стандарта.</w:t>
      </w:r>
    </w:p>
    <w:p w14:paraId="1810EDF3" w14:textId="77777777" w:rsidR="005D30B9" w:rsidRDefault="001B15AC" w:rsidP="005D30B9">
      <w:pPr>
        <w:keepNext/>
        <w:keepLines/>
        <w:spacing w:before="480" w:after="480" w:line="240" w:lineRule="auto"/>
        <w:outlineLvl w:val="0"/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</w:pPr>
      <w:bookmarkStart w:id="22" w:name="_Toc102723304"/>
      <w:r w:rsidRPr="0083379A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9. </w:t>
      </w:r>
      <w:r w:rsidR="0083379A" w:rsidRPr="0083379A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Общие требования к э</w:t>
      </w:r>
      <w:r w:rsidR="005D30B9" w:rsidRPr="0083379A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кспертиз</w:t>
      </w:r>
      <w:r w:rsidR="0083379A" w:rsidRPr="0083379A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е</w:t>
      </w:r>
      <w:r w:rsidR="005D30B9" w:rsidRPr="0083379A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 </w:t>
      </w:r>
      <w:bookmarkEnd w:id="22"/>
      <w:r w:rsidR="002B41AB" w:rsidRPr="0083379A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документов</w:t>
      </w:r>
    </w:p>
    <w:p w14:paraId="5C8538C6" w14:textId="77777777" w:rsidR="0037473E" w:rsidRDefault="003A2253" w:rsidP="0037473E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73E">
        <w:rPr>
          <w:rFonts w:ascii="Times New Roman" w:eastAsia="Calibri" w:hAnsi="Times New Roman" w:cs="Times New Roman"/>
          <w:sz w:val="28"/>
          <w:szCs w:val="28"/>
        </w:rPr>
        <w:t>9</w:t>
      </w:r>
      <w:r w:rsidR="005D30B9" w:rsidRPr="0037473E">
        <w:rPr>
          <w:rFonts w:ascii="Times New Roman" w:eastAsia="Calibri" w:hAnsi="Times New Roman" w:cs="Times New Roman"/>
          <w:sz w:val="28"/>
          <w:szCs w:val="28"/>
        </w:rPr>
        <w:t xml:space="preserve">.1. Экспертиза </w:t>
      </w:r>
      <w:r w:rsidR="002B41AB" w:rsidRPr="0037473E">
        <w:rPr>
          <w:rFonts w:ascii="Times New Roman" w:eastAsia="Calibri" w:hAnsi="Times New Roman" w:cs="Times New Roman"/>
          <w:sz w:val="28"/>
          <w:szCs w:val="28"/>
        </w:rPr>
        <w:t>документов, представленных Заявителем в Фонд,</w:t>
      </w:r>
      <w:r w:rsidR="005D30B9" w:rsidRPr="0037473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37473E">
        <w:rPr>
          <w:rFonts w:ascii="Times New Roman" w:eastAsia="Calibri" w:hAnsi="Times New Roman" w:cs="Times New Roman"/>
          <w:sz w:val="28"/>
          <w:szCs w:val="28"/>
        </w:rPr>
        <w:t>ключает в себя следующие этапы:</w:t>
      </w:r>
    </w:p>
    <w:p w14:paraId="7DDFF84A" w14:textId="77777777" w:rsidR="0037473E" w:rsidRPr="0037473E" w:rsidRDefault="005D30B9" w:rsidP="0037473E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73E">
        <w:rPr>
          <w:rFonts w:ascii="Times New Roman" w:eastAsia="Calibri" w:hAnsi="Times New Roman" w:cs="Times New Roman"/>
          <w:color w:val="000000"/>
          <w:sz w:val="28"/>
          <w:szCs w:val="28"/>
        </w:rPr>
        <w:t>Экспресс-оценка</w:t>
      </w:r>
      <w:r w:rsidR="000410E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документов, предоставленных З</w:t>
      </w:r>
      <w:r w:rsidR="002B41AB" w:rsidRPr="0037473E">
        <w:rPr>
          <w:rFonts w:ascii="Times New Roman" w:eastAsia="Calibri" w:hAnsi="Times New Roman" w:cs="Times New Roman"/>
          <w:color w:val="000000"/>
          <w:sz w:val="28"/>
          <w:szCs w:val="28"/>
        </w:rPr>
        <w:t>аявителем в Фонд в соответствии с пунктом 1 приложения 1 к настоящему Стандарту</w:t>
      </w:r>
      <w:r w:rsidRPr="003747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85B2F" w:rsidRPr="0037473E">
        <w:rPr>
          <w:rFonts w:ascii="Times New Roman" w:eastAsia="Calibri" w:hAnsi="Times New Roman" w:cs="Times New Roman"/>
          <w:color w:val="000000"/>
          <w:sz w:val="28"/>
          <w:szCs w:val="28"/>
        </w:rPr>
        <w:t>(срок проведени</w:t>
      </w:r>
      <w:r w:rsidR="002B41AB" w:rsidRPr="0037473E">
        <w:rPr>
          <w:rFonts w:ascii="Times New Roman" w:eastAsia="Calibri" w:hAnsi="Times New Roman" w:cs="Times New Roman"/>
          <w:color w:val="000000"/>
          <w:sz w:val="28"/>
          <w:szCs w:val="28"/>
        </w:rPr>
        <w:t>я</w:t>
      </w:r>
      <w:r w:rsidR="00485B2F" w:rsidRPr="003747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1 день)</w:t>
      </w:r>
      <w:r w:rsidRPr="0037473E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14453276" w14:textId="77777777" w:rsidR="005D30B9" w:rsidRPr="0037473E" w:rsidRDefault="005D30B9" w:rsidP="0037473E">
      <w:pPr>
        <w:pStyle w:val="a3"/>
        <w:numPr>
          <w:ilvl w:val="0"/>
          <w:numId w:val="16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473E">
        <w:rPr>
          <w:rFonts w:ascii="Times New Roman" w:eastAsia="Calibri" w:hAnsi="Times New Roman" w:cs="Times New Roman"/>
          <w:color w:val="000000"/>
          <w:sz w:val="28"/>
          <w:szCs w:val="28"/>
        </w:rPr>
        <w:t>Комплексная экспертиза заявки</w:t>
      </w:r>
      <w:r w:rsidR="00485B2F" w:rsidRPr="003747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(срок проведения – 3 дня с даты предоставления</w:t>
      </w:r>
      <w:r w:rsidR="00AF75DC" w:rsidRPr="003747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Заявителем</w:t>
      </w:r>
      <w:r w:rsidR="00485B2F" w:rsidRPr="003747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Фонд полного комплекта документов</w:t>
      </w:r>
      <w:r w:rsidR="0037473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бумажном носителе</w:t>
      </w:r>
      <w:r w:rsidR="00485B2F" w:rsidRPr="0037473E">
        <w:rPr>
          <w:rFonts w:ascii="Times New Roman" w:eastAsia="Calibri" w:hAnsi="Times New Roman" w:cs="Times New Roman"/>
          <w:color w:val="000000"/>
          <w:sz w:val="28"/>
          <w:szCs w:val="28"/>
        </w:rPr>
        <w:t>, установленного в приложении 1 к настоящему Стандарту)</w:t>
      </w:r>
      <w:r w:rsidRPr="0037473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3DAD8AD8" w14:textId="77777777" w:rsidR="005D30B9" w:rsidRPr="005D30B9" w:rsidRDefault="005D30B9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5B4603A" w14:textId="77777777" w:rsidR="005D30B9" w:rsidRDefault="005D30B9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0B9">
        <w:rPr>
          <w:rFonts w:ascii="Times New Roman" w:eastAsia="Calibri" w:hAnsi="Times New Roman" w:cs="Times New Roman"/>
          <w:sz w:val="28"/>
          <w:szCs w:val="28"/>
        </w:rPr>
        <w:t xml:space="preserve">Процесс экспертизы </w:t>
      </w:r>
      <w:r w:rsidR="0037473E">
        <w:rPr>
          <w:rFonts w:ascii="Times New Roman" w:eastAsia="Calibri" w:hAnsi="Times New Roman" w:cs="Times New Roman"/>
          <w:sz w:val="28"/>
          <w:szCs w:val="28"/>
        </w:rPr>
        <w:t xml:space="preserve">документов, входящих в состав заявки, </w:t>
      </w:r>
      <w:r w:rsidRPr="005D30B9">
        <w:rPr>
          <w:rFonts w:ascii="Times New Roman" w:eastAsia="Calibri" w:hAnsi="Times New Roman" w:cs="Times New Roman"/>
          <w:sz w:val="28"/>
          <w:szCs w:val="28"/>
        </w:rPr>
        <w:t xml:space="preserve">завершается вынесением заявки на рассмотрение Экспертным советом Фонда для принятия решения о </w:t>
      </w:r>
      <w:r>
        <w:rPr>
          <w:rFonts w:ascii="Times New Roman" w:eastAsia="Calibri" w:hAnsi="Times New Roman" w:cs="Times New Roman"/>
          <w:sz w:val="28"/>
          <w:szCs w:val="28"/>
        </w:rPr>
        <w:t>предоставлении гранта</w:t>
      </w:r>
      <w:r w:rsidRPr="005D30B9">
        <w:rPr>
          <w:rFonts w:ascii="Times New Roman" w:eastAsia="Calibri" w:hAnsi="Times New Roman" w:cs="Times New Roman"/>
          <w:sz w:val="28"/>
          <w:szCs w:val="28"/>
        </w:rPr>
        <w:t xml:space="preserve"> за счет средств Фонда.</w:t>
      </w:r>
    </w:p>
    <w:p w14:paraId="33DC7028" w14:textId="77777777" w:rsidR="001E55E6" w:rsidRDefault="001E55E6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C77544" w14:textId="77777777" w:rsidR="00EB6E70" w:rsidRPr="00EB6E70" w:rsidRDefault="003A2253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867161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 xml:space="preserve">До момента начала прохождения Экспресс-оценки потенциальному Заявителю </w:t>
      </w:r>
      <w:r w:rsidR="0037473E">
        <w:rPr>
          <w:rFonts w:ascii="Times New Roman" w:eastAsia="Calibri" w:hAnsi="Times New Roman" w:cs="Times New Roman"/>
          <w:sz w:val="28"/>
          <w:szCs w:val="28"/>
        </w:rPr>
        <w:t>может предоставляться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41AB" w:rsidRPr="0037473E">
        <w:rPr>
          <w:rFonts w:ascii="Times New Roman" w:eastAsia="Calibri" w:hAnsi="Times New Roman" w:cs="Times New Roman"/>
          <w:sz w:val="28"/>
          <w:szCs w:val="28"/>
        </w:rPr>
        <w:t>информационно-консультационная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 xml:space="preserve"> и методическая поддержка в части подготовки заявки. </w:t>
      </w:r>
    </w:p>
    <w:p w14:paraId="40EA7729" w14:textId="77777777" w:rsidR="00EB6E70" w:rsidRPr="00EB6E70" w:rsidRDefault="00EB6E70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EA4857" w14:textId="77777777" w:rsidR="00EB6E70" w:rsidRPr="00EB6E70" w:rsidRDefault="00EB6E70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E70">
        <w:rPr>
          <w:rFonts w:ascii="Times New Roman" w:eastAsia="Calibri" w:hAnsi="Times New Roman" w:cs="Times New Roman"/>
          <w:sz w:val="28"/>
          <w:szCs w:val="28"/>
        </w:rPr>
        <w:t xml:space="preserve">Заявитель имеет право перед подачей </w:t>
      </w:r>
      <w:r w:rsidR="0037473E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Pr="00EB6E70">
        <w:rPr>
          <w:rFonts w:ascii="Times New Roman" w:eastAsia="Calibri" w:hAnsi="Times New Roman" w:cs="Times New Roman"/>
          <w:sz w:val="28"/>
          <w:szCs w:val="28"/>
        </w:rPr>
        <w:t xml:space="preserve"> и в ходе проведения экспертизы обратиться в Фонд за разъяснениями относ</w:t>
      </w:r>
      <w:r w:rsidR="003E5533">
        <w:rPr>
          <w:rFonts w:ascii="Times New Roman" w:eastAsia="Calibri" w:hAnsi="Times New Roman" w:cs="Times New Roman"/>
          <w:sz w:val="28"/>
          <w:szCs w:val="28"/>
        </w:rPr>
        <w:t>ительно требований к заполнению и</w:t>
      </w:r>
      <w:r w:rsidRPr="00EB6E70">
        <w:rPr>
          <w:rFonts w:ascii="Times New Roman" w:eastAsia="Calibri" w:hAnsi="Times New Roman" w:cs="Times New Roman"/>
          <w:sz w:val="28"/>
          <w:szCs w:val="28"/>
        </w:rPr>
        <w:t xml:space="preserve"> оформлению предоставляемых документов</w:t>
      </w:r>
      <w:r w:rsidR="003E5533">
        <w:rPr>
          <w:rFonts w:ascii="Times New Roman" w:eastAsia="Calibri" w:hAnsi="Times New Roman" w:cs="Times New Roman"/>
          <w:sz w:val="28"/>
          <w:szCs w:val="28"/>
        </w:rPr>
        <w:t xml:space="preserve"> в составе заявки</w:t>
      </w:r>
      <w:r w:rsidRPr="00EB6E7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FE639C1" w14:textId="77777777" w:rsidR="00EB6E70" w:rsidRPr="00EB6E70" w:rsidRDefault="00EB6E70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42563C" w14:textId="77777777" w:rsidR="00EB6E70" w:rsidRPr="003E5533" w:rsidRDefault="003A2253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95">
        <w:rPr>
          <w:rFonts w:ascii="Times New Roman" w:eastAsia="Calibri" w:hAnsi="Times New Roman" w:cs="Times New Roman"/>
          <w:sz w:val="28"/>
          <w:szCs w:val="28"/>
        </w:rPr>
        <w:t>9</w:t>
      </w:r>
      <w:r w:rsidR="00EB6E70" w:rsidRPr="00115D95">
        <w:rPr>
          <w:rFonts w:ascii="Times New Roman" w:eastAsia="Calibri" w:hAnsi="Times New Roman" w:cs="Times New Roman"/>
          <w:sz w:val="28"/>
          <w:szCs w:val="28"/>
        </w:rPr>
        <w:t>.</w:t>
      </w:r>
      <w:r w:rsidR="00867161" w:rsidRPr="00115D95">
        <w:rPr>
          <w:rFonts w:ascii="Times New Roman" w:eastAsia="Calibri" w:hAnsi="Times New Roman" w:cs="Times New Roman"/>
          <w:sz w:val="28"/>
          <w:szCs w:val="28"/>
        </w:rPr>
        <w:t>3</w:t>
      </w:r>
      <w:r w:rsidR="00EB6E70" w:rsidRPr="00115D95">
        <w:rPr>
          <w:rFonts w:ascii="Times New Roman" w:eastAsia="Calibri" w:hAnsi="Times New Roman" w:cs="Times New Roman"/>
          <w:sz w:val="28"/>
          <w:szCs w:val="28"/>
        </w:rPr>
        <w:t xml:space="preserve">. Вопросы реализации информационной политики, а также политики соблюдения конфиденциальности и раскрытия </w:t>
      </w:r>
      <w:r w:rsidR="00EB6E70" w:rsidRPr="003E5533">
        <w:rPr>
          <w:rFonts w:ascii="Times New Roman" w:eastAsia="Calibri" w:hAnsi="Times New Roman" w:cs="Times New Roman"/>
          <w:sz w:val="28"/>
          <w:szCs w:val="28"/>
        </w:rPr>
        <w:t xml:space="preserve">информации о </w:t>
      </w:r>
      <w:r w:rsidR="00115D95" w:rsidRPr="003E5533">
        <w:rPr>
          <w:rFonts w:ascii="Times New Roman" w:eastAsia="Calibri" w:hAnsi="Times New Roman" w:cs="Times New Roman"/>
          <w:sz w:val="28"/>
          <w:szCs w:val="28"/>
        </w:rPr>
        <w:t>Заявителе</w:t>
      </w:r>
      <w:r w:rsidR="00EB6E70" w:rsidRPr="003E5533">
        <w:rPr>
          <w:rFonts w:ascii="Times New Roman" w:eastAsia="Calibri" w:hAnsi="Times New Roman" w:cs="Times New Roman"/>
          <w:sz w:val="28"/>
          <w:szCs w:val="28"/>
        </w:rPr>
        <w:t xml:space="preserve"> регулируются внутренним</w:t>
      </w:r>
      <w:r w:rsidR="00800243">
        <w:rPr>
          <w:rFonts w:ascii="Times New Roman" w:eastAsia="Calibri" w:hAnsi="Times New Roman" w:cs="Times New Roman"/>
          <w:sz w:val="28"/>
          <w:szCs w:val="28"/>
        </w:rPr>
        <w:t>и</w:t>
      </w:r>
      <w:r w:rsidR="00EB6E70" w:rsidRPr="003E5533">
        <w:rPr>
          <w:rFonts w:ascii="Times New Roman" w:eastAsia="Calibri" w:hAnsi="Times New Roman" w:cs="Times New Roman"/>
          <w:sz w:val="28"/>
          <w:szCs w:val="28"/>
        </w:rPr>
        <w:t xml:space="preserve"> документ</w:t>
      </w:r>
      <w:r w:rsidR="00800243">
        <w:rPr>
          <w:rFonts w:ascii="Times New Roman" w:eastAsia="Calibri" w:hAnsi="Times New Roman" w:cs="Times New Roman"/>
          <w:sz w:val="28"/>
          <w:szCs w:val="28"/>
        </w:rPr>
        <w:t>ами</w:t>
      </w:r>
      <w:r w:rsidR="00EB6E70" w:rsidRPr="003E5533">
        <w:rPr>
          <w:rFonts w:ascii="Times New Roman" w:eastAsia="Calibri" w:hAnsi="Times New Roman" w:cs="Times New Roman"/>
          <w:sz w:val="28"/>
          <w:szCs w:val="28"/>
        </w:rPr>
        <w:t xml:space="preserve"> Фонда, принимаемым</w:t>
      </w:r>
      <w:r w:rsidR="00470712">
        <w:rPr>
          <w:rFonts w:ascii="Times New Roman" w:eastAsia="Calibri" w:hAnsi="Times New Roman" w:cs="Times New Roman"/>
          <w:sz w:val="28"/>
          <w:szCs w:val="28"/>
        </w:rPr>
        <w:t>и</w:t>
      </w:r>
      <w:r w:rsidR="00EB6E70" w:rsidRPr="003E5533">
        <w:rPr>
          <w:rFonts w:ascii="Times New Roman" w:eastAsia="Calibri" w:hAnsi="Times New Roman" w:cs="Times New Roman"/>
          <w:sz w:val="28"/>
          <w:szCs w:val="28"/>
        </w:rPr>
        <w:t xml:space="preserve"> уполномоченным органом, соглашениями о конфиденциальности. </w:t>
      </w:r>
    </w:p>
    <w:p w14:paraId="31F333AF" w14:textId="77777777" w:rsidR="006442E6" w:rsidRPr="003E5533" w:rsidRDefault="006442E6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A128C07" w14:textId="77777777" w:rsidR="006442E6" w:rsidRPr="000326BD" w:rsidRDefault="006442E6" w:rsidP="0087565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533">
        <w:rPr>
          <w:rFonts w:ascii="Times New Roman" w:eastAsia="Calibri" w:hAnsi="Times New Roman" w:cs="Times New Roman"/>
          <w:sz w:val="28"/>
          <w:szCs w:val="28"/>
        </w:rPr>
        <w:t>Не может быть отнесена к конфиденциальной информация</w:t>
      </w:r>
      <w:r w:rsidR="0087565F" w:rsidRPr="003E5533">
        <w:rPr>
          <w:rFonts w:ascii="Times New Roman" w:eastAsia="Calibri" w:hAnsi="Times New Roman" w:cs="Times New Roman"/>
          <w:sz w:val="28"/>
          <w:szCs w:val="28"/>
        </w:rPr>
        <w:t xml:space="preserve"> о сумме</w:t>
      </w:r>
      <w:r w:rsidRPr="003E5533">
        <w:rPr>
          <w:rFonts w:ascii="Times New Roman" w:eastAsia="Calibri" w:hAnsi="Times New Roman" w:cs="Times New Roman"/>
          <w:sz w:val="28"/>
          <w:szCs w:val="28"/>
        </w:rPr>
        <w:t xml:space="preserve"> компенсации, предоставляемой Фондом по результатам отбора.</w:t>
      </w:r>
    </w:p>
    <w:p w14:paraId="1492BF03" w14:textId="77777777" w:rsidR="00EB6E70" w:rsidRPr="00EB6E70" w:rsidRDefault="00EB6E70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CB6A117" w14:textId="77777777" w:rsidR="00EB6E70" w:rsidRPr="00EB6E70" w:rsidRDefault="003A2253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>.</w:t>
      </w:r>
      <w:r w:rsidR="00995FEA">
        <w:rPr>
          <w:rFonts w:ascii="Times New Roman" w:eastAsia="Calibri" w:hAnsi="Times New Roman" w:cs="Times New Roman"/>
          <w:sz w:val="28"/>
          <w:szCs w:val="28"/>
        </w:rPr>
        <w:t>4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 xml:space="preserve">. До окончания проведения комплексной экспертизы Заявитель вправе дополнить </w:t>
      </w:r>
      <w:r w:rsidR="00485B2F"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 xml:space="preserve"> документов</w:t>
      </w:r>
      <w:r w:rsidR="00485B2F">
        <w:rPr>
          <w:rFonts w:ascii="Times New Roman" w:eastAsia="Calibri" w:hAnsi="Times New Roman" w:cs="Times New Roman"/>
          <w:sz w:val="28"/>
          <w:szCs w:val="28"/>
        </w:rPr>
        <w:t xml:space="preserve">, установленный в приложении 1 к настоящему Стандарту, 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 xml:space="preserve">иными документами, которые, по его мнению, необходимы для подтверждения соответствия требованиям </w:t>
      </w:r>
      <w:r w:rsidR="00EB6E70">
        <w:rPr>
          <w:rFonts w:ascii="Times New Roman" w:eastAsia="Calibri" w:hAnsi="Times New Roman" w:cs="Times New Roman"/>
          <w:sz w:val="28"/>
          <w:szCs w:val="28"/>
        </w:rPr>
        <w:t>настоящего Стандарта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54EE8BD" w14:textId="77777777" w:rsidR="00EB6E70" w:rsidRPr="00EB6E70" w:rsidRDefault="00EB6E70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437E64" w14:textId="77777777" w:rsidR="00EB6E70" w:rsidRPr="00EB6E70" w:rsidRDefault="00247B63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>.</w:t>
      </w:r>
      <w:r w:rsidR="00485B2F">
        <w:rPr>
          <w:rFonts w:ascii="Times New Roman" w:eastAsia="Calibri" w:hAnsi="Times New Roman" w:cs="Times New Roman"/>
          <w:sz w:val="28"/>
          <w:szCs w:val="28"/>
        </w:rPr>
        <w:t>5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 xml:space="preserve">. За проведение экспертизы </w:t>
      </w:r>
      <w:r w:rsidR="003E5533">
        <w:rPr>
          <w:rFonts w:ascii="Times New Roman" w:eastAsia="Calibri" w:hAnsi="Times New Roman" w:cs="Times New Roman"/>
          <w:sz w:val="28"/>
          <w:szCs w:val="28"/>
        </w:rPr>
        <w:t>документов в составе заявки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 xml:space="preserve"> для целей отбора и принятия решения о финансировании Фондом </w:t>
      </w:r>
      <w:r w:rsidR="006442E6">
        <w:rPr>
          <w:rFonts w:ascii="Times New Roman" w:eastAsia="Calibri" w:hAnsi="Times New Roman" w:cs="Times New Roman"/>
          <w:sz w:val="28"/>
          <w:szCs w:val="28"/>
        </w:rPr>
        <w:t xml:space="preserve">в форме гранта 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 xml:space="preserve">плата с Заявителей не взимается. </w:t>
      </w:r>
    </w:p>
    <w:p w14:paraId="7B549319" w14:textId="77777777" w:rsidR="00EB6E70" w:rsidRPr="00EB6E70" w:rsidRDefault="00EB6E70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9C1EF0" w14:textId="77777777" w:rsidR="00EB6E70" w:rsidRPr="00EB6E70" w:rsidRDefault="00485B2F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9.6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>. Документы, поданные в составе заявки, Заявителю не возвращаются вне зависимости от результатов экспертизы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принятого по итогам отбора решения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E5BDCF0" w14:textId="77777777" w:rsidR="00EB6E70" w:rsidRPr="00EB6E70" w:rsidRDefault="00EB6E70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537D7DB" w14:textId="77777777" w:rsidR="00EB6E70" w:rsidRPr="00EB6E70" w:rsidRDefault="00941D21" w:rsidP="00EB6E70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="00C108D6">
        <w:rPr>
          <w:rFonts w:ascii="Times New Roman" w:eastAsia="Calibri" w:hAnsi="Times New Roman" w:cs="Times New Roman"/>
          <w:sz w:val="28"/>
          <w:szCs w:val="28"/>
        </w:rPr>
        <w:t>7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 xml:space="preserve">. Последовательность и сроки проведения экспертиз, порядок взаимодействия с Заявителем, порядок подготовки и принятия решений о финансовом обеспечении заявок определяются настоящим Стандартом. </w:t>
      </w:r>
    </w:p>
    <w:p w14:paraId="4A6098EA" w14:textId="77777777" w:rsidR="00EB6E70" w:rsidRPr="00EB6E70" w:rsidRDefault="00EB6E70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D73739" w14:textId="77777777" w:rsidR="00EB6E70" w:rsidRPr="00EB6E70" w:rsidRDefault="00485B2F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="00C108D6">
        <w:rPr>
          <w:rFonts w:ascii="Times New Roman" w:eastAsia="Calibri" w:hAnsi="Times New Roman" w:cs="Times New Roman"/>
          <w:sz w:val="28"/>
          <w:szCs w:val="28"/>
        </w:rPr>
        <w:t>8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 xml:space="preserve">. Экспертиза может быть прекращена до ее полного </w:t>
      </w:r>
      <w:r w:rsidR="00EB6E70" w:rsidRPr="003E5533">
        <w:rPr>
          <w:rFonts w:ascii="Times New Roman" w:eastAsia="Calibri" w:hAnsi="Times New Roman" w:cs="Times New Roman"/>
          <w:sz w:val="28"/>
          <w:szCs w:val="28"/>
        </w:rPr>
        <w:t xml:space="preserve">завершения в случае </w:t>
      </w:r>
      <w:r w:rsidR="0087565F" w:rsidRPr="003E5533">
        <w:rPr>
          <w:rFonts w:ascii="Times New Roman" w:eastAsia="Calibri" w:hAnsi="Times New Roman" w:cs="Times New Roman"/>
          <w:sz w:val="28"/>
          <w:szCs w:val="28"/>
        </w:rPr>
        <w:t xml:space="preserve">выявления несоответствий </w:t>
      </w:r>
      <w:r w:rsidR="003E5533" w:rsidRPr="003E5533">
        <w:rPr>
          <w:rFonts w:ascii="Times New Roman" w:eastAsia="Calibri" w:hAnsi="Times New Roman" w:cs="Times New Roman"/>
          <w:sz w:val="28"/>
          <w:szCs w:val="28"/>
        </w:rPr>
        <w:t xml:space="preserve">документов в составе заявки </w:t>
      </w:r>
      <w:r w:rsidR="0087565F" w:rsidRPr="003E5533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3E5533" w:rsidRPr="003E5533">
        <w:rPr>
          <w:rFonts w:ascii="Times New Roman" w:eastAsia="Calibri" w:hAnsi="Times New Roman" w:cs="Times New Roman"/>
          <w:sz w:val="28"/>
          <w:szCs w:val="28"/>
        </w:rPr>
        <w:t xml:space="preserve">(или) </w:t>
      </w:r>
      <w:r w:rsidR="0087565F" w:rsidRPr="003E5533">
        <w:rPr>
          <w:rFonts w:ascii="Times New Roman" w:eastAsia="Calibri" w:hAnsi="Times New Roman" w:cs="Times New Roman"/>
          <w:sz w:val="28"/>
          <w:szCs w:val="28"/>
        </w:rPr>
        <w:t>Заявителя требованиям настоящего Стандарта</w:t>
      </w:r>
      <w:r w:rsidR="00EB6E70" w:rsidRPr="003E5533">
        <w:rPr>
          <w:rFonts w:ascii="Times New Roman" w:eastAsia="Calibri" w:hAnsi="Times New Roman" w:cs="Times New Roman"/>
          <w:sz w:val="28"/>
          <w:szCs w:val="28"/>
        </w:rPr>
        <w:t>, которые не могут быть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 xml:space="preserve"> устранены в сроки, предусмотренные для проведения экспертизы</w:t>
      </w:r>
      <w:r w:rsidR="00800243">
        <w:rPr>
          <w:rFonts w:ascii="Times New Roman" w:eastAsia="Calibri" w:hAnsi="Times New Roman" w:cs="Times New Roman"/>
          <w:sz w:val="28"/>
          <w:szCs w:val="28"/>
        </w:rPr>
        <w:t xml:space="preserve"> документов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>, или факта предоставления недостоверной информации.</w:t>
      </w:r>
    </w:p>
    <w:p w14:paraId="396E8D54" w14:textId="77777777" w:rsidR="00EB6E70" w:rsidRPr="00EB6E70" w:rsidRDefault="00EB6E70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130A0A9" w14:textId="77777777" w:rsidR="00EB6E70" w:rsidRPr="00EB6E70" w:rsidRDefault="00EB6E70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6E70">
        <w:rPr>
          <w:rFonts w:ascii="Times New Roman" w:eastAsia="Calibri" w:hAnsi="Times New Roman" w:cs="Times New Roman"/>
          <w:sz w:val="28"/>
          <w:szCs w:val="28"/>
        </w:rPr>
        <w:t>Прекращение экспертизы по указанным основаниям влечет последствия, аналогичные принятию решения об отказе в финансировании заявки.</w:t>
      </w:r>
    </w:p>
    <w:p w14:paraId="219068BC" w14:textId="77777777" w:rsidR="00EB6E70" w:rsidRPr="00EB6E70" w:rsidRDefault="00EB6E70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C0EB902" w14:textId="77777777" w:rsidR="00EB6E70" w:rsidRPr="00EB6E70" w:rsidRDefault="00941D21" w:rsidP="00EB6E70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9.</w:t>
      </w:r>
      <w:r w:rsidR="00C108D6">
        <w:rPr>
          <w:rFonts w:ascii="Times New Roman" w:eastAsia="Calibri" w:hAnsi="Times New Roman" w:cs="Times New Roman"/>
          <w:sz w:val="28"/>
          <w:szCs w:val="28"/>
        </w:rPr>
        <w:t>9</w:t>
      </w:r>
      <w:r w:rsidR="00EB6E70" w:rsidRPr="00EB6E70">
        <w:rPr>
          <w:rFonts w:ascii="Times New Roman" w:eastAsia="Calibri" w:hAnsi="Times New Roman" w:cs="Times New Roman"/>
          <w:sz w:val="28"/>
          <w:szCs w:val="28"/>
        </w:rPr>
        <w:t>. В случае прекращения экспертизы, Фонд информирует Заявителя в течение 2 (двух) дней с момента принятия соответствующего решения.</w:t>
      </w:r>
    </w:p>
    <w:p w14:paraId="1BDC4ADC" w14:textId="77777777" w:rsidR="006442E6" w:rsidRPr="006442E6" w:rsidRDefault="00941D21" w:rsidP="006442E6">
      <w:pPr>
        <w:keepNext/>
        <w:keepLines/>
        <w:spacing w:before="480" w:after="480" w:line="240" w:lineRule="auto"/>
        <w:outlineLvl w:val="0"/>
        <w:rPr>
          <w:rFonts w:ascii="Times New Roman" w:eastAsia="Times New Roman" w:hAnsi="Times New Roman" w:cs="Times New Roman"/>
          <w:color w:val="365F91"/>
          <w:sz w:val="28"/>
          <w:szCs w:val="28"/>
        </w:rPr>
      </w:pPr>
      <w:bookmarkStart w:id="23" w:name="_Toc102723305"/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10</w:t>
      </w:r>
      <w:r w:rsidR="006442E6" w:rsidRPr="006442E6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. </w:t>
      </w:r>
      <w:bookmarkStart w:id="24" w:name="Заявки"/>
      <w:r w:rsidR="003E5533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Порядок п</w:t>
      </w:r>
      <w:r w:rsidR="006442E6" w:rsidRPr="006442E6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роведени</w:t>
      </w:r>
      <w:bookmarkEnd w:id="24"/>
      <w:r w:rsidR="003E5533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я</w:t>
      </w:r>
      <w:r w:rsidR="006442E6" w:rsidRPr="006442E6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 экспертиз </w:t>
      </w:r>
      <w:bookmarkEnd w:id="23"/>
      <w:r w:rsidR="00D752D5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документов</w:t>
      </w:r>
    </w:p>
    <w:p w14:paraId="6D30982F" w14:textId="77777777" w:rsidR="005D30B9" w:rsidRPr="005D30B9" w:rsidRDefault="005D30B9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D30B9">
        <w:rPr>
          <w:rFonts w:ascii="Times New Roman" w:eastAsia="Calibri" w:hAnsi="Times New Roman" w:cs="Times New Roman"/>
          <w:sz w:val="28"/>
          <w:szCs w:val="28"/>
          <w:u w:val="single"/>
        </w:rPr>
        <w:t>Этап I. Экспресс-оценка</w:t>
      </w:r>
    </w:p>
    <w:p w14:paraId="7C4B411A" w14:textId="77777777" w:rsidR="005D30B9" w:rsidRPr="005D30B9" w:rsidRDefault="005D30B9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6E0D705D" w14:textId="77777777" w:rsidR="004A7E7C" w:rsidRDefault="00941D21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10</w:t>
      </w:r>
      <w:r w:rsidR="005D30B9" w:rsidRPr="005D30B9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4A7E7C" w:rsidRPr="003E5533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0410E2">
        <w:rPr>
          <w:rFonts w:ascii="Times New Roman" w:eastAsia="Calibri" w:hAnsi="Times New Roman" w:cs="Times New Roman"/>
          <w:sz w:val="28"/>
          <w:szCs w:val="28"/>
        </w:rPr>
        <w:t>проведения экспресс-оценки З</w:t>
      </w:r>
      <w:r w:rsidR="004A7E7C" w:rsidRPr="003E5533">
        <w:rPr>
          <w:rFonts w:ascii="Times New Roman" w:eastAsia="Calibri" w:hAnsi="Times New Roman" w:cs="Times New Roman"/>
          <w:sz w:val="28"/>
          <w:szCs w:val="28"/>
        </w:rPr>
        <w:t>аявителем представля</w:t>
      </w:r>
      <w:r w:rsidR="0087565F" w:rsidRPr="003E5533">
        <w:rPr>
          <w:rFonts w:ascii="Times New Roman" w:eastAsia="Calibri" w:hAnsi="Times New Roman" w:cs="Times New Roman"/>
          <w:sz w:val="28"/>
          <w:szCs w:val="28"/>
        </w:rPr>
        <w:t>е</w:t>
      </w:r>
      <w:r w:rsidR="004A7E7C" w:rsidRPr="003E5533">
        <w:rPr>
          <w:rFonts w:ascii="Times New Roman" w:eastAsia="Calibri" w:hAnsi="Times New Roman" w:cs="Times New Roman"/>
          <w:sz w:val="28"/>
          <w:szCs w:val="28"/>
        </w:rPr>
        <w:t>тся</w:t>
      </w:r>
      <w:r w:rsidR="0087565F" w:rsidRPr="003E5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0243">
        <w:rPr>
          <w:rFonts w:ascii="Times New Roman" w:eastAsia="Calibri" w:hAnsi="Times New Roman" w:cs="Times New Roman"/>
          <w:sz w:val="28"/>
          <w:szCs w:val="28"/>
        </w:rPr>
        <w:t>комплект</w:t>
      </w:r>
      <w:r w:rsidR="0087565F" w:rsidRPr="003E5533">
        <w:rPr>
          <w:rFonts w:ascii="Times New Roman" w:eastAsia="Calibri" w:hAnsi="Times New Roman" w:cs="Times New Roman"/>
          <w:sz w:val="28"/>
          <w:szCs w:val="28"/>
        </w:rPr>
        <w:t xml:space="preserve"> документов в соответствии с пунктом 1</w:t>
      </w:r>
      <w:r w:rsidR="004A7E7C" w:rsidRPr="003E5533">
        <w:rPr>
          <w:rFonts w:ascii="Times New Roman" w:eastAsia="Calibri" w:hAnsi="Times New Roman" w:cs="Times New Roman"/>
          <w:sz w:val="28"/>
          <w:szCs w:val="28"/>
        </w:rPr>
        <w:t xml:space="preserve"> приложения 1 настоящего Стандарта.</w:t>
      </w:r>
    </w:p>
    <w:p w14:paraId="149C8B9C" w14:textId="77777777" w:rsidR="004A7E7C" w:rsidRDefault="004A7E7C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A4A1D5" w14:textId="77777777" w:rsidR="004A7E7C" w:rsidRDefault="004A7E7C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533">
        <w:rPr>
          <w:rFonts w:ascii="Times New Roman" w:eastAsia="Calibri" w:hAnsi="Times New Roman" w:cs="Times New Roman"/>
          <w:sz w:val="28"/>
          <w:szCs w:val="28"/>
        </w:rPr>
        <w:t xml:space="preserve">10.2. </w:t>
      </w:r>
      <w:r w:rsidR="005D30B9" w:rsidRPr="003E5533">
        <w:rPr>
          <w:rFonts w:ascii="Times New Roman" w:eastAsia="Calibri" w:hAnsi="Times New Roman" w:cs="Times New Roman"/>
          <w:sz w:val="28"/>
          <w:szCs w:val="28"/>
        </w:rPr>
        <w:t xml:space="preserve">На этапе экспресс-оценки </w:t>
      </w:r>
      <w:r w:rsidR="003E5533" w:rsidRPr="003E5533">
        <w:rPr>
          <w:rFonts w:ascii="Times New Roman" w:eastAsia="Calibri" w:hAnsi="Times New Roman" w:cs="Times New Roman"/>
          <w:sz w:val="28"/>
          <w:szCs w:val="28"/>
        </w:rPr>
        <w:t>осуществляется</w:t>
      </w:r>
      <w:r w:rsidR="005D30B9" w:rsidRPr="003E5533">
        <w:rPr>
          <w:rFonts w:ascii="Times New Roman" w:eastAsia="Calibri" w:hAnsi="Times New Roman" w:cs="Times New Roman"/>
          <w:sz w:val="28"/>
          <w:szCs w:val="28"/>
        </w:rPr>
        <w:t xml:space="preserve"> предварительная проверка соответствия </w:t>
      </w:r>
      <w:r w:rsidR="0087565F" w:rsidRPr="003E5533">
        <w:rPr>
          <w:rFonts w:ascii="Times New Roman" w:eastAsia="Calibri" w:hAnsi="Times New Roman" w:cs="Times New Roman"/>
          <w:sz w:val="28"/>
          <w:szCs w:val="28"/>
        </w:rPr>
        <w:t xml:space="preserve">Заявителя </w:t>
      </w:r>
      <w:r w:rsidR="00CE57D1" w:rsidRPr="003E5533">
        <w:rPr>
          <w:rFonts w:ascii="Times New Roman" w:eastAsia="Calibri" w:hAnsi="Times New Roman" w:cs="Times New Roman"/>
          <w:sz w:val="28"/>
          <w:szCs w:val="28"/>
        </w:rPr>
        <w:t>и представленных им в Фонд документов</w:t>
      </w:r>
      <w:r w:rsidR="00DF6476" w:rsidRPr="003E5533">
        <w:rPr>
          <w:rFonts w:ascii="Times New Roman" w:eastAsia="Calibri" w:hAnsi="Times New Roman" w:cs="Times New Roman"/>
          <w:sz w:val="28"/>
          <w:szCs w:val="28"/>
        </w:rPr>
        <w:t xml:space="preserve"> требованиям, </w:t>
      </w:r>
      <w:r w:rsidR="005D30B9" w:rsidRPr="003E5533">
        <w:rPr>
          <w:rFonts w:ascii="Times New Roman" w:eastAsia="Calibri" w:hAnsi="Times New Roman" w:cs="Times New Roman"/>
          <w:sz w:val="28"/>
          <w:szCs w:val="28"/>
        </w:rPr>
        <w:t>установленным настоящим Стандартом.</w:t>
      </w:r>
      <w:r w:rsidR="00941D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AE15121" w14:textId="77777777" w:rsidR="004A7E7C" w:rsidRDefault="004A7E7C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0F23648" w14:textId="77777777" w:rsidR="005D30B9" w:rsidRPr="005D30B9" w:rsidRDefault="00941D21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5D30B9" w:rsidRPr="005D30B9">
        <w:rPr>
          <w:rFonts w:ascii="Times New Roman" w:eastAsia="Calibri" w:hAnsi="Times New Roman" w:cs="Times New Roman"/>
          <w:sz w:val="28"/>
          <w:szCs w:val="28"/>
        </w:rPr>
        <w:t>.</w:t>
      </w:r>
      <w:r w:rsidR="004A7E7C">
        <w:rPr>
          <w:rFonts w:ascii="Times New Roman" w:eastAsia="Calibri" w:hAnsi="Times New Roman" w:cs="Times New Roman"/>
          <w:sz w:val="28"/>
          <w:szCs w:val="28"/>
        </w:rPr>
        <w:t>3</w:t>
      </w:r>
      <w:r w:rsidR="005D30B9" w:rsidRPr="005D30B9">
        <w:rPr>
          <w:rFonts w:ascii="Times New Roman" w:eastAsia="Calibri" w:hAnsi="Times New Roman" w:cs="Times New Roman"/>
          <w:sz w:val="28"/>
          <w:szCs w:val="28"/>
        </w:rPr>
        <w:t xml:space="preserve">. Срок проведения экспресс-оценки не может превышать </w:t>
      </w:r>
      <w:r w:rsidR="00DF6476">
        <w:rPr>
          <w:rFonts w:ascii="Times New Roman" w:eastAsia="Calibri" w:hAnsi="Times New Roman" w:cs="Times New Roman"/>
          <w:sz w:val="28"/>
          <w:szCs w:val="28"/>
        </w:rPr>
        <w:t>1</w:t>
      </w:r>
      <w:r w:rsidR="005D30B9" w:rsidRPr="005D30B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00243">
        <w:rPr>
          <w:rFonts w:ascii="Times New Roman" w:eastAsia="Calibri" w:hAnsi="Times New Roman" w:cs="Times New Roman"/>
          <w:sz w:val="28"/>
          <w:szCs w:val="28"/>
        </w:rPr>
        <w:t>один</w:t>
      </w:r>
      <w:r w:rsidR="005D30B9" w:rsidRPr="005D30B9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800243">
        <w:rPr>
          <w:rFonts w:ascii="Times New Roman" w:eastAsia="Calibri" w:hAnsi="Times New Roman" w:cs="Times New Roman"/>
          <w:sz w:val="28"/>
          <w:szCs w:val="28"/>
        </w:rPr>
        <w:t>день</w:t>
      </w:r>
      <w:r w:rsidR="005D30B9" w:rsidRPr="005D30B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7193316" w14:textId="77777777" w:rsidR="005D30B9" w:rsidRPr="005D30B9" w:rsidRDefault="005D30B9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C99F0C" w14:textId="77777777" w:rsidR="00DF6476" w:rsidRDefault="00941D21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5D30B9" w:rsidRPr="005D30B9">
        <w:rPr>
          <w:rFonts w:ascii="Times New Roman" w:eastAsia="Calibri" w:hAnsi="Times New Roman" w:cs="Times New Roman"/>
          <w:sz w:val="28"/>
          <w:szCs w:val="28"/>
        </w:rPr>
        <w:t>.</w:t>
      </w:r>
      <w:r w:rsidR="004A7E7C">
        <w:rPr>
          <w:rFonts w:ascii="Times New Roman" w:eastAsia="Calibri" w:hAnsi="Times New Roman" w:cs="Times New Roman"/>
          <w:sz w:val="28"/>
          <w:szCs w:val="28"/>
        </w:rPr>
        <w:t>4</w:t>
      </w:r>
      <w:r w:rsidR="005D30B9" w:rsidRPr="005D30B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D30B9" w:rsidRPr="003E5533">
        <w:rPr>
          <w:rFonts w:ascii="Times New Roman" w:eastAsia="Calibri" w:hAnsi="Times New Roman" w:cs="Times New Roman"/>
          <w:sz w:val="28"/>
          <w:szCs w:val="28"/>
        </w:rPr>
        <w:t>По результатам экспресс-оценки делается вывод о соответствии</w:t>
      </w:r>
      <w:r w:rsidR="00DF6476" w:rsidRPr="003E5533">
        <w:rPr>
          <w:rFonts w:ascii="Times New Roman" w:eastAsia="Calibri" w:hAnsi="Times New Roman" w:cs="Times New Roman"/>
          <w:sz w:val="28"/>
          <w:szCs w:val="28"/>
        </w:rPr>
        <w:t>/несоответствии</w:t>
      </w:r>
      <w:r w:rsidR="005D30B9" w:rsidRPr="003E5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7D1" w:rsidRPr="003E5533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="00DF6476" w:rsidRPr="003E553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CE57D1" w:rsidRPr="003E5533">
        <w:rPr>
          <w:rFonts w:ascii="Times New Roman" w:eastAsia="Calibri" w:hAnsi="Times New Roman" w:cs="Times New Roman"/>
          <w:sz w:val="28"/>
          <w:szCs w:val="28"/>
        </w:rPr>
        <w:t xml:space="preserve"> (или)</w:t>
      </w:r>
      <w:r w:rsidR="00DF6476" w:rsidRPr="003E5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7D1" w:rsidRPr="003E5533">
        <w:rPr>
          <w:rFonts w:ascii="Times New Roman" w:eastAsia="Calibri" w:hAnsi="Times New Roman" w:cs="Times New Roman"/>
          <w:sz w:val="28"/>
          <w:szCs w:val="28"/>
        </w:rPr>
        <w:t xml:space="preserve">представленных им в Фонд </w:t>
      </w:r>
      <w:r w:rsidR="003E5533" w:rsidRPr="003E5533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3E5533">
        <w:rPr>
          <w:rFonts w:ascii="Times New Roman" w:eastAsia="Calibri" w:hAnsi="Times New Roman" w:cs="Times New Roman"/>
          <w:sz w:val="28"/>
          <w:szCs w:val="28"/>
        </w:rPr>
        <w:t>этапе</w:t>
      </w:r>
      <w:r w:rsidR="003E5533" w:rsidRPr="003E5533">
        <w:rPr>
          <w:rFonts w:ascii="Times New Roman" w:eastAsia="Calibri" w:hAnsi="Times New Roman" w:cs="Times New Roman"/>
          <w:sz w:val="28"/>
          <w:szCs w:val="28"/>
        </w:rPr>
        <w:t xml:space="preserve"> экспресс-оценки </w:t>
      </w:r>
      <w:r w:rsidR="00CE57D1" w:rsidRPr="003E5533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5D30B9" w:rsidRPr="003E5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6476" w:rsidRPr="003E5533">
        <w:rPr>
          <w:rFonts w:ascii="Times New Roman" w:eastAsia="Calibri" w:hAnsi="Times New Roman" w:cs="Times New Roman"/>
          <w:sz w:val="28"/>
          <w:szCs w:val="28"/>
        </w:rPr>
        <w:t xml:space="preserve">требованиям настоящего Стандарта, о чем Фонд уведомляет Заявителя </w:t>
      </w:r>
      <w:r w:rsidR="004A7E7C" w:rsidRPr="003E5533">
        <w:rPr>
          <w:rFonts w:ascii="Times New Roman" w:eastAsia="Calibri" w:hAnsi="Times New Roman" w:cs="Times New Roman"/>
          <w:sz w:val="28"/>
          <w:szCs w:val="28"/>
        </w:rPr>
        <w:t>в срок не позднее следующего дня</w:t>
      </w:r>
      <w:r w:rsidR="00DF6476" w:rsidRPr="003E5533">
        <w:rPr>
          <w:rFonts w:ascii="Times New Roman" w:eastAsia="Calibri" w:hAnsi="Times New Roman" w:cs="Times New Roman"/>
          <w:sz w:val="28"/>
          <w:szCs w:val="28"/>
        </w:rPr>
        <w:t xml:space="preserve"> с указанием на возможность предоставления комплекта документов для прохождения следующего этапа экспертизы или выявленных несоответствий требованиям Стандарта.</w:t>
      </w:r>
    </w:p>
    <w:p w14:paraId="2DE750D9" w14:textId="77777777" w:rsidR="00941D21" w:rsidRDefault="00941D21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E15653C" w14:textId="77777777" w:rsidR="00AF75DC" w:rsidRPr="00AF75DC" w:rsidRDefault="00AF75DC" w:rsidP="00AF75D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533">
        <w:rPr>
          <w:rFonts w:ascii="Times New Roman" w:eastAsia="Calibri" w:hAnsi="Times New Roman" w:cs="Times New Roman"/>
          <w:sz w:val="28"/>
          <w:szCs w:val="28"/>
        </w:rPr>
        <w:t xml:space="preserve">10.5. </w:t>
      </w:r>
      <w:r w:rsidR="00941D21" w:rsidRPr="003E5533">
        <w:rPr>
          <w:rFonts w:ascii="Times New Roman" w:eastAsia="Calibri" w:hAnsi="Times New Roman" w:cs="Times New Roman"/>
          <w:sz w:val="28"/>
          <w:szCs w:val="28"/>
        </w:rPr>
        <w:t xml:space="preserve">В случае выявления несоответствия </w:t>
      </w:r>
      <w:r w:rsidR="00CE57D1" w:rsidRPr="003E5533">
        <w:rPr>
          <w:rFonts w:ascii="Times New Roman" w:eastAsia="Calibri" w:hAnsi="Times New Roman" w:cs="Times New Roman"/>
          <w:sz w:val="28"/>
          <w:szCs w:val="28"/>
        </w:rPr>
        <w:t>Заявителя</w:t>
      </w:r>
      <w:r w:rsidR="00941D21" w:rsidRPr="003E5533">
        <w:rPr>
          <w:rFonts w:ascii="Times New Roman" w:eastAsia="Calibri" w:hAnsi="Times New Roman" w:cs="Times New Roman"/>
          <w:sz w:val="28"/>
          <w:szCs w:val="28"/>
        </w:rPr>
        <w:t xml:space="preserve"> и (или) </w:t>
      </w:r>
      <w:r w:rsidR="00CE57D1" w:rsidRPr="003E5533">
        <w:rPr>
          <w:rFonts w:ascii="Times New Roman" w:eastAsia="Calibri" w:hAnsi="Times New Roman" w:cs="Times New Roman"/>
          <w:sz w:val="28"/>
          <w:szCs w:val="28"/>
        </w:rPr>
        <w:t xml:space="preserve">представленных им в Фонд </w:t>
      </w:r>
      <w:r w:rsidR="003E5533" w:rsidRPr="003E5533">
        <w:rPr>
          <w:rFonts w:ascii="Times New Roman" w:eastAsia="Calibri" w:hAnsi="Times New Roman" w:cs="Times New Roman"/>
          <w:sz w:val="28"/>
          <w:szCs w:val="28"/>
        </w:rPr>
        <w:t xml:space="preserve">на этапе экспресс-оценки </w:t>
      </w:r>
      <w:r w:rsidR="00CE57D1" w:rsidRPr="003E5533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941D21" w:rsidRPr="003E5533">
        <w:rPr>
          <w:rFonts w:ascii="Times New Roman" w:eastAsia="Calibri" w:hAnsi="Times New Roman" w:cs="Times New Roman"/>
          <w:sz w:val="28"/>
          <w:szCs w:val="28"/>
        </w:rPr>
        <w:t xml:space="preserve"> требованиям настоящего Стандарта, </w:t>
      </w:r>
      <w:r w:rsidRPr="003E5533">
        <w:rPr>
          <w:rFonts w:ascii="Times New Roman" w:eastAsia="Calibri" w:hAnsi="Times New Roman" w:cs="Times New Roman"/>
          <w:sz w:val="28"/>
          <w:szCs w:val="28"/>
        </w:rPr>
        <w:t xml:space="preserve">в течение 2 (двух) дней </w:t>
      </w:r>
      <w:r w:rsidR="00941D21" w:rsidRPr="003E5533">
        <w:rPr>
          <w:rFonts w:ascii="Times New Roman" w:eastAsia="Calibri" w:hAnsi="Times New Roman" w:cs="Times New Roman"/>
          <w:sz w:val="28"/>
          <w:szCs w:val="28"/>
        </w:rPr>
        <w:t>Фонд направляет</w:t>
      </w:r>
      <w:r w:rsidR="008A0EA0" w:rsidRPr="003E5533">
        <w:rPr>
          <w:rFonts w:ascii="Times New Roman" w:eastAsia="Calibri" w:hAnsi="Times New Roman" w:cs="Times New Roman"/>
          <w:sz w:val="28"/>
          <w:szCs w:val="28"/>
        </w:rPr>
        <w:t xml:space="preserve"> на электронную почту</w:t>
      </w:r>
      <w:r w:rsidR="00941D21" w:rsidRPr="003E5533">
        <w:rPr>
          <w:rFonts w:ascii="Times New Roman" w:eastAsia="Calibri" w:hAnsi="Times New Roman" w:cs="Times New Roman"/>
          <w:sz w:val="28"/>
          <w:szCs w:val="28"/>
        </w:rPr>
        <w:t xml:space="preserve"> Заявител</w:t>
      </w:r>
      <w:r w:rsidR="008A0EA0" w:rsidRPr="003E5533">
        <w:rPr>
          <w:rFonts w:ascii="Times New Roman" w:eastAsia="Calibri" w:hAnsi="Times New Roman" w:cs="Times New Roman"/>
          <w:sz w:val="28"/>
          <w:szCs w:val="28"/>
        </w:rPr>
        <w:t>я</w:t>
      </w:r>
      <w:r w:rsidR="00941D21" w:rsidRPr="003E5533">
        <w:rPr>
          <w:rFonts w:ascii="Times New Roman" w:eastAsia="Calibri" w:hAnsi="Times New Roman" w:cs="Times New Roman"/>
          <w:sz w:val="28"/>
          <w:szCs w:val="28"/>
        </w:rPr>
        <w:t xml:space="preserve"> официальное письмо </w:t>
      </w:r>
      <w:r w:rsidRPr="003E5533">
        <w:rPr>
          <w:rFonts w:ascii="Times New Roman" w:eastAsia="Calibri" w:hAnsi="Times New Roman" w:cs="Times New Roman"/>
          <w:sz w:val="28"/>
          <w:szCs w:val="28"/>
        </w:rPr>
        <w:t>с указанием причин отказа. З</w:t>
      </w:r>
      <w:r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аявитель имеет право повторно направить </w:t>
      </w:r>
      <w:r w:rsidR="003E5533"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>комплект документов</w:t>
      </w:r>
      <w:r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 для прохождения экспресс-оценки после устранения недостатков.</w:t>
      </w:r>
      <w:r w:rsidRPr="00AF75DC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 </w:t>
      </w:r>
    </w:p>
    <w:p w14:paraId="35D95E74" w14:textId="77777777" w:rsidR="00AF75DC" w:rsidRDefault="00AF75DC" w:rsidP="00AF75DC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</w:p>
    <w:p w14:paraId="6F094FB2" w14:textId="77777777" w:rsidR="00AF75DC" w:rsidRPr="003E5533" w:rsidRDefault="00AF75DC" w:rsidP="00AF75DC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  <w:r>
        <w:rPr>
          <w:rFonts w:ascii="Times New Roman" w:eastAsia="Helvetica Neue" w:hAnsi="Times New Roman" w:cs="Times New Roman"/>
          <w:sz w:val="28"/>
          <w:szCs w:val="28"/>
          <w:lang w:eastAsia="ru-RU"/>
        </w:rPr>
        <w:t>10.6</w:t>
      </w:r>
      <w:r w:rsidRPr="00AF75DC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. В случае, если по результатам экспресс-оценки сделан вывод о соответствии </w:t>
      </w:r>
      <w:r w:rsidR="003E5533"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>З</w:t>
      </w:r>
      <w:r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>аявителя</w:t>
      </w:r>
      <w:r w:rsidR="003E5533"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 и документов, предоставленных на этапе экспресс-оценки,</w:t>
      </w:r>
      <w:r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 требованиям </w:t>
      </w:r>
      <w:r w:rsidR="00470712">
        <w:rPr>
          <w:rFonts w:ascii="Times New Roman" w:eastAsia="Helvetica Neue" w:hAnsi="Times New Roman" w:cs="Times New Roman"/>
          <w:sz w:val="28"/>
          <w:szCs w:val="28"/>
          <w:lang w:eastAsia="ru-RU"/>
        </w:rPr>
        <w:t>С</w:t>
      </w:r>
      <w:r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тандарта, Заявитель подает в Фонд </w:t>
      </w:r>
      <w:r w:rsidR="00A50E77"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полный комплект </w:t>
      </w:r>
      <w:r w:rsidR="00AD4C99"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>документ</w:t>
      </w:r>
      <w:r w:rsidR="00A50E77"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>ов на бумажном носителе</w:t>
      </w:r>
      <w:r w:rsidR="00AD4C99"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 в соответствии с приложением 1 к настоящему</w:t>
      </w:r>
      <w:r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 Стандарт</w:t>
      </w:r>
      <w:r w:rsidR="00AD4C99"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>у</w:t>
      </w:r>
      <w:r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>.</w:t>
      </w:r>
    </w:p>
    <w:p w14:paraId="53434B69" w14:textId="77777777" w:rsidR="00FE55CA" w:rsidRPr="003E5533" w:rsidRDefault="00FE55CA" w:rsidP="00AF75DC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</w:p>
    <w:p w14:paraId="57B0DCC6" w14:textId="77777777" w:rsidR="00FE55CA" w:rsidRPr="00AF75DC" w:rsidRDefault="00FE55CA" w:rsidP="00AF75DC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Helvetica Neue" w:hAnsi="Times New Roman" w:cs="Times New Roman"/>
          <w:sz w:val="28"/>
          <w:szCs w:val="28"/>
          <w:lang w:eastAsia="ru-RU"/>
        </w:rPr>
      </w:pPr>
      <w:r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>Заявление, справки, выписки и иные документы (к</w:t>
      </w:r>
      <w:r w:rsidR="000410E2">
        <w:rPr>
          <w:rFonts w:ascii="Times New Roman" w:eastAsia="Helvetica Neue" w:hAnsi="Times New Roman" w:cs="Times New Roman"/>
          <w:sz w:val="28"/>
          <w:szCs w:val="28"/>
          <w:lang w:eastAsia="ru-RU"/>
        </w:rPr>
        <w:t>опии документов), составленные З</w:t>
      </w:r>
      <w:r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аявителем, должны быть заверены печатью </w:t>
      </w:r>
      <w:r w:rsidR="000410E2">
        <w:rPr>
          <w:rFonts w:ascii="Times New Roman" w:eastAsia="Helvetica Neue" w:hAnsi="Times New Roman" w:cs="Times New Roman"/>
          <w:sz w:val="28"/>
          <w:szCs w:val="28"/>
          <w:lang w:eastAsia="ru-RU"/>
        </w:rPr>
        <w:t>З</w:t>
      </w:r>
      <w:r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аявителя (при наличии печати) и подписью руководителя (или </w:t>
      </w:r>
      <w:r w:rsidR="00800243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иного </w:t>
      </w:r>
      <w:r w:rsidRPr="003E5533">
        <w:rPr>
          <w:rFonts w:ascii="Times New Roman" w:eastAsia="Helvetica Neue" w:hAnsi="Times New Roman" w:cs="Times New Roman"/>
          <w:sz w:val="28"/>
          <w:szCs w:val="28"/>
          <w:lang w:eastAsia="ru-RU"/>
        </w:rPr>
        <w:t>уполномоченного лица Заявителя). В предоставленных в составе заявки документах должны применяться общепринятые обозначения и наименования в соответствии с требованиями действующего законодательства, содержащиеся в них сведения не должны допускать неоднозначного толкования.</w:t>
      </w:r>
      <w:r w:rsidRPr="00FE55CA">
        <w:rPr>
          <w:rFonts w:ascii="Times New Roman" w:eastAsia="Helvetica Neue" w:hAnsi="Times New Roman" w:cs="Times New Roman"/>
          <w:sz w:val="28"/>
          <w:szCs w:val="28"/>
          <w:lang w:eastAsia="ru-RU"/>
        </w:rPr>
        <w:t xml:space="preserve"> </w:t>
      </w:r>
    </w:p>
    <w:p w14:paraId="37128BC5" w14:textId="77777777" w:rsidR="00941D21" w:rsidRPr="005D30B9" w:rsidRDefault="00941D21" w:rsidP="005D30B9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88D75C" w14:textId="77777777" w:rsidR="0030405D" w:rsidRDefault="001B15AC" w:rsidP="003040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Этап </w:t>
      </w:r>
      <w:r w:rsidR="0030405D" w:rsidRPr="0030405D">
        <w:rPr>
          <w:rFonts w:ascii="Times New Roman" w:eastAsia="Calibri" w:hAnsi="Times New Roman" w:cs="Times New Roman"/>
          <w:sz w:val="28"/>
          <w:szCs w:val="28"/>
          <w:u w:val="single"/>
        </w:rPr>
        <w:t>II. Комплексная экспертиза</w:t>
      </w:r>
    </w:p>
    <w:p w14:paraId="65BAD99C" w14:textId="77777777" w:rsidR="0030405D" w:rsidRDefault="0030405D" w:rsidP="003040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4C3B12CF" w14:textId="77777777" w:rsidR="0030405D" w:rsidRDefault="00941D21" w:rsidP="0030405D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10</w:t>
      </w:r>
      <w:r w:rsidR="0030405D" w:rsidRPr="0030405D">
        <w:rPr>
          <w:rFonts w:ascii="Times New Roman" w:eastAsia="Calibri" w:hAnsi="Times New Roman" w:cs="Times New Roman"/>
          <w:sz w:val="28"/>
          <w:szCs w:val="28"/>
        </w:rPr>
        <w:t>.</w:t>
      </w:r>
      <w:r w:rsidR="00A50E77">
        <w:rPr>
          <w:rFonts w:ascii="Times New Roman" w:eastAsia="Calibri" w:hAnsi="Times New Roman" w:cs="Times New Roman"/>
          <w:sz w:val="28"/>
          <w:szCs w:val="28"/>
        </w:rPr>
        <w:t>7</w:t>
      </w:r>
      <w:r w:rsidR="0030405D" w:rsidRPr="0030405D">
        <w:rPr>
          <w:rFonts w:ascii="Times New Roman" w:eastAsia="Calibri" w:hAnsi="Times New Roman" w:cs="Times New Roman"/>
          <w:sz w:val="28"/>
          <w:szCs w:val="28"/>
        </w:rPr>
        <w:t xml:space="preserve">. Срок проведения </w:t>
      </w:r>
      <w:r w:rsidR="0030405D">
        <w:rPr>
          <w:rFonts w:ascii="Times New Roman" w:eastAsia="Calibri" w:hAnsi="Times New Roman" w:cs="Times New Roman"/>
          <w:sz w:val="28"/>
          <w:szCs w:val="28"/>
        </w:rPr>
        <w:t>комплексной экспертизы</w:t>
      </w:r>
      <w:r w:rsidR="0030405D" w:rsidRPr="0030405D">
        <w:rPr>
          <w:rFonts w:ascii="Times New Roman" w:eastAsia="Calibri" w:hAnsi="Times New Roman" w:cs="Times New Roman"/>
          <w:sz w:val="28"/>
          <w:szCs w:val="28"/>
        </w:rPr>
        <w:t xml:space="preserve"> не может превышать </w:t>
      </w:r>
      <w:r w:rsidR="0030405D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30405D" w:rsidRPr="0030405D">
        <w:rPr>
          <w:rFonts w:ascii="Times New Roman" w:eastAsia="Calibri" w:hAnsi="Times New Roman" w:cs="Times New Roman"/>
          <w:sz w:val="28"/>
          <w:szCs w:val="28"/>
        </w:rPr>
        <w:t>(</w:t>
      </w:r>
      <w:r w:rsidR="0030405D">
        <w:rPr>
          <w:rFonts w:ascii="Times New Roman" w:eastAsia="Calibri" w:hAnsi="Times New Roman" w:cs="Times New Roman"/>
          <w:sz w:val="28"/>
          <w:szCs w:val="28"/>
        </w:rPr>
        <w:t>трёх)</w:t>
      </w:r>
      <w:r w:rsidR="0030405D" w:rsidRPr="0030405D">
        <w:rPr>
          <w:rFonts w:ascii="Times New Roman" w:eastAsia="Calibri" w:hAnsi="Times New Roman" w:cs="Times New Roman"/>
          <w:sz w:val="28"/>
          <w:szCs w:val="28"/>
        </w:rPr>
        <w:t xml:space="preserve"> дн</w:t>
      </w:r>
      <w:r w:rsidR="0030405D">
        <w:rPr>
          <w:rFonts w:ascii="Times New Roman" w:eastAsia="Calibri" w:hAnsi="Times New Roman" w:cs="Times New Roman"/>
          <w:sz w:val="28"/>
          <w:szCs w:val="28"/>
        </w:rPr>
        <w:t>ей</w:t>
      </w:r>
      <w:r w:rsidR="00AF75DC">
        <w:rPr>
          <w:rFonts w:ascii="Times New Roman" w:eastAsia="Calibri" w:hAnsi="Times New Roman" w:cs="Times New Roman"/>
          <w:sz w:val="28"/>
          <w:szCs w:val="28"/>
        </w:rPr>
        <w:t xml:space="preserve"> с даты </w:t>
      </w:r>
      <w:r w:rsidR="00AF75DC" w:rsidRPr="00AF75DC">
        <w:rPr>
          <w:rFonts w:ascii="Times New Roman" w:eastAsia="Calibri" w:hAnsi="Times New Roman" w:cs="Times New Roman"/>
          <w:sz w:val="28"/>
          <w:szCs w:val="28"/>
        </w:rPr>
        <w:t>предоставления</w:t>
      </w:r>
      <w:r w:rsidR="00AF75DC">
        <w:rPr>
          <w:rFonts w:ascii="Times New Roman" w:eastAsia="Calibri" w:hAnsi="Times New Roman" w:cs="Times New Roman"/>
          <w:sz w:val="28"/>
          <w:szCs w:val="28"/>
        </w:rPr>
        <w:t xml:space="preserve"> Заявителем </w:t>
      </w:r>
      <w:r w:rsidR="00AF75DC" w:rsidRPr="00AF75DC">
        <w:rPr>
          <w:rFonts w:ascii="Times New Roman" w:eastAsia="Calibri" w:hAnsi="Times New Roman" w:cs="Times New Roman"/>
          <w:sz w:val="28"/>
          <w:szCs w:val="28"/>
        </w:rPr>
        <w:t>в Фонд полного комплекта документов</w:t>
      </w:r>
      <w:r w:rsidR="00AF75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E5533" w:rsidRPr="003E55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бумажном носителе</w:t>
      </w:r>
      <w:r w:rsidR="00AF75DC" w:rsidRPr="003E55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установленного в приложении 1 к настоящему Стандарту</w:t>
      </w:r>
      <w:r w:rsidR="0030405D" w:rsidRPr="003E553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14:paraId="114D6093" w14:textId="77777777" w:rsidR="003E5533" w:rsidRDefault="003E5533" w:rsidP="0030405D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07EA4EB" w14:textId="77777777" w:rsidR="003E5533" w:rsidRPr="0030405D" w:rsidRDefault="003E5533" w:rsidP="003040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Днем регистрации (подачи) заявки является день предоставления Заявителем в Фонд полного комплекта документов, указанных в приложении 1 к настоящему Стандарту, на бумажном носителе.</w:t>
      </w:r>
    </w:p>
    <w:p w14:paraId="7589AA14" w14:textId="77777777" w:rsidR="0030405D" w:rsidRPr="0030405D" w:rsidRDefault="0030405D" w:rsidP="003040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4EB1E2" w14:textId="77777777" w:rsidR="0030405D" w:rsidRPr="0030405D" w:rsidRDefault="00941D21" w:rsidP="003040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30405D" w:rsidRPr="0030405D">
        <w:rPr>
          <w:rFonts w:ascii="Times New Roman" w:eastAsia="Calibri" w:hAnsi="Times New Roman" w:cs="Times New Roman"/>
          <w:sz w:val="28"/>
          <w:szCs w:val="28"/>
        </w:rPr>
        <w:t>.</w:t>
      </w:r>
      <w:r w:rsidR="00A50E77">
        <w:rPr>
          <w:rFonts w:ascii="Times New Roman" w:eastAsia="Calibri" w:hAnsi="Times New Roman" w:cs="Times New Roman"/>
          <w:sz w:val="28"/>
          <w:szCs w:val="28"/>
        </w:rPr>
        <w:t>8</w:t>
      </w:r>
      <w:r w:rsidR="0030405D" w:rsidRPr="0030405D">
        <w:rPr>
          <w:rFonts w:ascii="Times New Roman" w:eastAsia="Calibri" w:hAnsi="Times New Roman" w:cs="Times New Roman"/>
          <w:sz w:val="28"/>
          <w:szCs w:val="28"/>
        </w:rPr>
        <w:t>. На этапе комплексной экспертизы проводится:</w:t>
      </w:r>
    </w:p>
    <w:p w14:paraId="0F0B053E" w14:textId="77777777" w:rsidR="000326BD" w:rsidRDefault="0030405D" w:rsidP="000326BD">
      <w:pPr>
        <w:pStyle w:val="a3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6BD">
        <w:rPr>
          <w:rFonts w:ascii="Times New Roman" w:eastAsia="Calibri" w:hAnsi="Times New Roman" w:cs="Times New Roman"/>
          <w:sz w:val="28"/>
          <w:szCs w:val="28"/>
        </w:rPr>
        <w:t xml:space="preserve">проверка </w:t>
      </w:r>
      <w:r w:rsidR="00DE7872" w:rsidRPr="000326BD">
        <w:rPr>
          <w:rFonts w:ascii="Times New Roman" w:eastAsia="Calibri" w:hAnsi="Times New Roman" w:cs="Times New Roman"/>
          <w:sz w:val="28"/>
          <w:szCs w:val="28"/>
        </w:rPr>
        <w:t xml:space="preserve">полноты комплекта документов, входящих в заявку, </w:t>
      </w:r>
      <w:r w:rsidRPr="000326BD">
        <w:rPr>
          <w:rFonts w:ascii="Times New Roman" w:eastAsia="Calibri" w:hAnsi="Times New Roman" w:cs="Times New Roman"/>
          <w:sz w:val="28"/>
          <w:szCs w:val="28"/>
        </w:rPr>
        <w:t>и их соответствия требованиям Стандарта;</w:t>
      </w:r>
    </w:p>
    <w:p w14:paraId="34D4E2B5" w14:textId="77777777" w:rsidR="0030405D" w:rsidRPr="000326BD" w:rsidRDefault="0030405D" w:rsidP="000326BD">
      <w:pPr>
        <w:pStyle w:val="a3"/>
        <w:numPr>
          <w:ilvl w:val="0"/>
          <w:numId w:val="14"/>
        </w:numPr>
        <w:spacing w:after="0" w:line="276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26BD">
        <w:rPr>
          <w:rFonts w:ascii="Times New Roman" w:eastAsia="Calibri" w:hAnsi="Times New Roman" w:cs="Times New Roman"/>
          <w:sz w:val="28"/>
          <w:szCs w:val="28"/>
        </w:rPr>
        <w:t xml:space="preserve">экспертиза </w:t>
      </w:r>
      <w:r w:rsidR="00DE7872" w:rsidRPr="000326BD">
        <w:rPr>
          <w:rFonts w:ascii="Times New Roman" w:eastAsia="Calibri" w:hAnsi="Times New Roman" w:cs="Times New Roman"/>
          <w:sz w:val="28"/>
          <w:szCs w:val="28"/>
        </w:rPr>
        <w:t>заявки и З</w:t>
      </w:r>
      <w:r w:rsidRPr="000326BD">
        <w:rPr>
          <w:rFonts w:ascii="Times New Roman" w:eastAsia="Calibri" w:hAnsi="Times New Roman" w:cs="Times New Roman"/>
          <w:sz w:val="28"/>
          <w:szCs w:val="28"/>
        </w:rPr>
        <w:t>аявителя на соответствие требованиям, установленным настоящим Стандартом.</w:t>
      </w:r>
    </w:p>
    <w:p w14:paraId="660A02A8" w14:textId="77777777" w:rsidR="00941D21" w:rsidRPr="0030405D" w:rsidRDefault="00941D21" w:rsidP="003040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14DD1F" w14:textId="77777777" w:rsidR="0030405D" w:rsidRDefault="00941D21" w:rsidP="0030405D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E5533">
        <w:rPr>
          <w:rFonts w:ascii="Times New Roman" w:eastAsia="Calibri" w:hAnsi="Times New Roman" w:cs="Times New Roman"/>
          <w:sz w:val="28"/>
          <w:szCs w:val="28"/>
        </w:rPr>
        <w:t>10</w:t>
      </w:r>
      <w:r w:rsidR="0030405D" w:rsidRPr="003E5533">
        <w:rPr>
          <w:rFonts w:ascii="Times New Roman" w:eastAsia="Calibri" w:hAnsi="Times New Roman" w:cs="Times New Roman"/>
          <w:sz w:val="28"/>
          <w:szCs w:val="28"/>
        </w:rPr>
        <w:t>.</w:t>
      </w:r>
      <w:r w:rsidR="00A50E77" w:rsidRPr="003E5533">
        <w:rPr>
          <w:rFonts w:ascii="Times New Roman" w:eastAsia="Calibri" w:hAnsi="Times New Roman" w:cs="Times New Roman"/>
          <w:sz w:val="28"/>
          <w:szCs w:val="28"/>
        </w:rPr>
        <w:t>9</w:t>
      </w:r>
      <w:r w:rsidR="0030405D" w:rsidRPr="003E5533">
        <w:rPr>
          <w:rFonts w:ascii="Times New Roman" w:eastAsia="Calibri" w:hAnsi="Times New Roman" w:cs="Times New Roman"/>
          <w:sz w:val="28"/>
          <w:szCs w:val="28"/>
        </w:rPr>
        <w:t xml:space="preserve">. По результатам комплексной экспертизы Фонд готовит </w:t>
      </w:r>
      <w:r w:rsidR="00FE55CA" w:rsidRPr="003E5533">
        <w:rPr>
          <w:rFonts w:ascii="Times New Roman" w:eastAsia="Calibri" w:hAnsi="Times New Roman" w:cs="Times New Roman"/>
          <w:sz w:val="28"/>
          <w:szCs w:val="28"/>
        </w:rPr>
        <w:t>информацию, содержащую основные сведения по заявке, заключения по итогам проведенных экспертиз</w:t>
      </w:r>
      <w:r w:rsidR="00AD4C99" w:rsidRPr="003E55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55CA" w:rsidRPr="003E5533">
        <w:rPr>
          <w:rFonts w:ascii="Times New Roman" w:eastAsia="Calibri" w:hAnsi="Times New Roman" w:cs="Times New Roman"/>
          <w:sz w:val="28"/>
          <w:szCs w:val="28"/>
        </w:rPr>
        <w:t xml:space="preserve">по форме, утвержденной приказом директора Фонда, </w:t>
      </w:r>
      <w:r w:rsidR="0030405D" w:rsidRPr="003E5533">
        <w:rPr>
          <w:rFonts w:ascii="Times New Roman" w:eastAsia="Calibri" w:hAnsi="Times New Roman" w:cs="Times New Roman"/>
          <w:sz w:val="28"/>
          <w:szCs w:val="28"/>
        </w:rPr>
        <w:t>и выносит на рассмотрение Экспертного совета Фонда.</w:t>
      </w:r>
    </w:p>
    <w:p w14:paraId="2073ABEE" w14:textId="77777777" w:rsidR="005D30B9" w:rsidRPr="005D30B9" w:rsidRDefault="00327721" w:rsidP="005D30B9">
      <w:pPr>
        <w:keepNext/>
        <w:keepLines/>
        <w:spacing w:before="480" w:after="480" w:line="240" w:lineRule="auto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</w:rPr>
      </w:pPr>
      <w:bookmarkStart w:id="25" w:name="_Toc102723306"/>
      <w:r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11</w:t>
      </w:r>
      <w:r w:rsidR="005D30B9" w:rsidRPr="005D30B9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. </w:t>
      </w:r>
      <w:bookmarkStart w:id="26" w:name="Решение"/>
      <w:r w:rsidR="005D30B9" w:rsidRPr="005D30B9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>Принятие</w:t>
      </w:r>
      <w:bookmarkEnd w:id="26"/>
      <w:r w:rsidR="005D30B9" w:rsidRPr="005D30B9">
        <w:rPr>
          <w:rFonts w:ascii="Times New Roman" w:eastAsia="Times New Roman" w:hAnsi="Times New Roman" w:cs="Times New Roman"/>
          <w:b/>
          <w:color w:val="365F91"/>
          <w:sz w:val="28"/>
          <w:szCs w:val="28"/>
        </w:rPr>
        <w:t xml:space="preserve"> решения о финансировании </w:t>
      </w:r>
      <w:bookmarkEnd w:id="25"/>
    </w:p>
    <w:p w14:paraId="10978FBF" w14:textId="77777777" w:rsidR="00657D65" w:rsidRPr="00657D65" w:rsidRDefault="00657D65" w:rsidP="00657D65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7D6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327721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657D6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FE55CA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657D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Порядок созыва, проведения и принятия решений Экспертным советом Фонда </w:t>
      </w:r>
      <w:r w:rsidR="003E553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финансировании заявки </w:t>
      </w:r>
      <w:r w:rsidRPr="00657D6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регламентируется Положением об Экспертном совете Фонда. </w:t>
      </w:r>
    </w:p>
    <w:p w14:paraId="21725467" w14:textId="77777777" w:rsidR="00657D65" w:rsidRDefault="00657D65" w:rsidP="00FB247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3A1CA7DE" w14:textId="77777777" w:rsidR="00657D65" w:rsidRPr="00657D65" w:rsidRDefault="003E5533" w:rsidP="00657D6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t>1</w:t>
      </w:r>
      <w:r w:rsidR="00DC0262">
        <w:rPr>
          <w:rFonts w:ascii="Times New Roman" w:eastAsia="Calibri" w:hAnsi="Times New Roman" w:cs="Times New Roman"/>
          <w:sz w:val="28"/>
          <w:szCs w:val="28"/>
          <w:lang w:bidi="ru-RU"/>
        </w:rPr>
        <w:t>1</w:t>
      </w:r>
      <w:r w:rsidR="00657D65" w:rsidRPr="00657D65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2</w:t>
      </w:r>
      <w:r w:rsidR="00657D65" w:rsidRPr="00657D65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. Экспертный совет Фонда принимает решение:   </w:t>
      </w:r>
    </w:p>
    <w:p w14:paraId="7860CF2E" w14:textId="77777777" w:rsidR="00657D65" w:rsidRPr="00657D65" w:rsidRDefault="00657D65" w:rsidP="000326BD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657D65">
        <w:rPr>
          <w:rFonts w:ascii="Times New Roman" w:eastAsia="Calibri" w:hAnsi="Times New Roman" w:cs="Times New Roman"/>
          <w:sz w:val="28"/>
          <w:szCs w:val="28"/>
          <w:lang w:bidi="ru-RU"/>
        </w:rPr>
        <w:t>об одобрении предоставления финансирования заявки;</w:t>
      </w:r>
    </w:p>
    <w:p w14:paraId="34F90841" w14:textId="77777777" w:rsidR="00657D65" w:rsidRDefault="00657D65" w:rsidP="000326BD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657D65">
        <w:rPr>
          <w:rFonts w:ascii="Times New Roman" w:eastAsia="Calibri" w:hAnsi="Times New Roman" w:cs="Times New Roman"/>
          <w:sz w:val="28"/>
          <w:szCs w:val="28"/>
          <w:lang w:bidi="ru-RU"/>
        </w:rPr>
        <w:t>об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отказе в финансировании заявки.</w:t>
      </w:r>
    </w:p>
    <w:p w14:paraId="50BE78DC" w14:textId="77777777" w:rsidR="00657D65" w:rsidRPr="00657D65" w:rsidRDefault="00657D65" w:rsidP="00657D65">
      <w:pPr>
        <w:spacing w:after="0" w:line="276" w:lineRule="auto"/>
        <w:ind w:left="1069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362F6232" w14:textId="77777777" w:rsidR="00657D65" w:rsidRPr="00657D65" w:rsidRDefault="00657D65" w:rsidP="00657D6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657D65">
        <w:rPr>
          <w:rFonts w:ascii="Times New Roman" w:eastAsia="Calibri" w:hAnsi="Times New Roman" w:cs="Times New Roman"/>
          <w:sz w:val="28"/>
          <w:szCs w:val="28"/>
          <w:lang w:bidi="ru-RU"/>
        </w:rPr>
        <w:t>Указанные решения могут сопровождаться комментариями и рекомендациями.</w:t>
      </w:r>
    </w:p>
    <w:p w14:paraId="52D6DC93" w14:textId="77777777" w:rsidR="00FB247A" w:rsidRDefault="00FB247A" w:rsidP="00FB247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17D8C706" w14:textId="77777777" w:rsidR="00657D65" w:rsidRDefault="00657D65" w:rsidP="00657D6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3E5533">
        <w:rPr>
          <w:rFonts w:ascii="Times New Roman" w:eastAsia="Calibri" w:hAnsi="Times New Roman" w:cs="Times New Roman"/>
          <w:sz w:val="28"/>
          <w:szCs w:val="28"/>
          <w:lang w:bidi="ru-RU"/>
        </w:rPr>
        <w:t>1</w:t>
      </w:r>
      <w:r w:rsidR="00DC0262" w:rsidRPr="003E5533">
        <w:rPr>
          <w:rFonts w:ascii="Times New Roman" w:eastAsia="Calibri" w:hAnsi="Times New Roman" w:cs="Times New Roman"/>
          <w:sz w:val="28"/>
          <w:szCs w:val="28"/>
          <w:lang w:bidi="ru-RU"/>
        </w:rPr>
        <w:t>1</w:t>
      </w:r>
      <w:r w:rsidRPr="003E553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  <w:r w:rsidR="003E5533" w:rsidRPr="003E5533">
        <w:rPr>
          <w:rFonts w:ascii="Times New Roman" w:eastAsia="Calibri" w:hAnsi="Times New Roman" w:cs="Times New Roman"/>
          <w:sz w:val="28"/>
          <w:szCs w:val="28"/>
          <w:lang w:bidi="ru-RU"/>
        </w:rPr>
        <w:t>3</w:t>
      </w:r>
      <w:r w:rsidRPr="003E5533">
        <w:rPr>
          <w:rFonts w:ascii="Times New Roman" w:eastAsia="Calibri" w:hAnsi="Times New Roman" w:cs="Times New Roman"/>
          <w:sz w:val="28"/>
          <w:szCs w:val="28"/>
          <w:lang w:bidi="ru-RU"/>
        </w:rPr>
        <w:t>. Основани</w:t>
      </w:r>
      <w:r w:rsidR="007C6381" w:rsidRPr="003E5533">
        <w:rPr>
          <w:rFonts w:ascii="Times New Roman" w:eastAsia="Calibri" w:hAnsi="Times New Roman" w:cs="Times New Roman"/>
          <w:sz w:val="28"/>
          <w:szCs w:val="28"/>
          <w:lang w:bidi="ru-RU"/>
        </w:rPr>
        <w:t>е</w:t>
      </w:r>
      <w:r w:rsidRPr="003E55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м для отказа в предоставлении грантов </w:t>
      </w:r>
      <w:r w:rsidR="004E64D7" w:rsidRPr="003E553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является </w:t>
      </w:r>
      <w:r w:rsidR="00FE55CA" w:rsidRPr="003E5533">
        <w:rPr>
          <w:rFonts w:ascii="Times New Roman" w:eastAsia="Calibri" w:hAnsi="Times New Roman" w:cs="Times New Roman"/>
          <w:sz w:val="28"/>
          <w:szCs w:val="28"/>
          <w:lang w:bidi="ru-RU"/>
        </w:rPr>
        <w:t>факт несоответствия заявки и (или) Заявителя требованиям настоящего Стандарта</w:t>
      </w:r>
      <w:r w:rsidRPr="003E5533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14:paraId="7257FFED" w14:textId="77777777" w:rsidR="00612C36" w:rsidRDefault="00612C36" w:rsidP="00657D6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350223A1" w14:textId="77777777" w:rsidR="00612C36" w:rsidRPr="00612C36" w:rsidRDefault="00DC0262" w:rsidP="00612C36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11.</w:t>
      </w:r>
      <w:r w:rsidR="003E5533">
        <w:rPr>
          <w:rFonts w:ascii="Times New Roman" w:eastAsia="Calibri" w:hAnsi="Times New Roman" w:cs="Times New Roman"/>
          <w:sz w:val="28"/>
          <w:szCs w:val="28"/>
          <w:lang w:bidi="ru-RU"/>
        </w:rPr>
        <w:t>4</w:t>
      </w:r>
      <w:r w:rsidR="00612C36" w:rsidRPr="00612C36">
        <w:rPr>
          <w:rFonts w:ascii="Times New Roman" w:eastAsia="Calibri" w:hAnsi="Times New Roman" w:cs="Times New Roman"/>
          <w:sz w:val="28"/>
          <w:szCs w:val="28"/>
          <w:lang w:bidi="ru-RU"/>
        </w:rPr>
        <w:t>. По сделкам, требующим одобрения Наблюдательного совета Фонда</w:t>
      </w:r>
      <w:r w:rsidR="00612C36" w:rsidRPr="00612C36">
        <w:rPr>
          <w:rFonts w:ascii="Times New Roman" w:eastAsia="Calibri" w:hAnsi="Times New Roman" w:cs="Times New Roman"/>
          <w:sz w:val="28"/>
          <w:szCs w:val="28"/>
          <w:vertAlign w:val="superscript"/>
          <w:lang w:bidi="ru-RU"/>
        </w:rPr>
        <w:footnoteReference w:id="1"/>
      </w:r>
      <w:r w:rsidR="00612C36" w:rsidRPr="00612C36">
        <w:rPr>
          <w:rFonts w:ascii="Times New Roman" w:eastAsia="Calibri" w:hAnsi="Times New Roman" w:cs="Times New Roman"/>
          <w:sz w:val="28"/>
          <w:szCs w:val="28"/>
          <w:lang w:bidi="ru-RU"/>
        </w:rPr>
        <w:t>, решение об одобрении или отказе в финансировании заявки считается принятым после рассмотрения соответствующего вопроса на заседании Наблюдательного совета Фонда. Включение вопроса в повестку дня Наблюдательного совета Фонда предлагается Директором Фонда только при условии одобрения финансирования заявки Экспертным советом Фонда.</w:t>
      </w:r>
    </w:p>
    <w:p w14:paraId="2E1DAD22" w14:textId="77777777" w:rsidR="00352D6B" w:rsidRDefault="00352D6B" w:rsidP="00657D65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4ED5C6E3" w14:textId="1AC32070" w:rsidR="008B4C1A" w:rsidRPr="002C4386" w:rsidRDefault="00DC0262" w:rsidP="00695552">
      <w:pPr>
        <w:spacing w:after="0" w:line="276" w:lineRule="auto"/>
        <w:jc w:val="both"/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11.</w:t>
      </w:r>
      <w:r w:rsidR="002C4386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352D6B" w:rsidRPr="00352D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800243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З</w:t>
      </w:r>
      <w:r w:rsidR="008B4C1A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аключение договоров и перечисление денежных средств </w:t>
      </w:r>
      <w:r w:rsidR="00800243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осуществля</w:t>
      </w:r>
      <w:r w:rsidR="005D1264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ю</w:t>
      </w:r>
      <w:r w:rsidR="00800243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тся</w:t>
      </w:r>
      <w:r w:rsidR="008B4C1A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 до полного </w:t>
      </w:r>
      <w:r w:rsidR="007C6381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расходования </w:t>
      </w:r>
      <w:r w:rsidR="008B4C1A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средств, предусмотренных на цели</w:t>
      </w:r>
      <w:r w:rsidR="00881C81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 предоставления грантов</w:t>
      </w:r>
      <w:r w:rsidR="008B4C1A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, в хронологическом порядке </w:t>
      </w:r>
      <w:r w:rsidR="005D1264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регистрации </w:t>
      </w:r>
      <w:r w:rsidR="008B4C1A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заяв</w:t>
      </w:r>
      <w:r w:rsidR="005D1264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ок.</w:t>
      </w:r>
      <w:r w:rsidR="0040229C" w:rsidRPr="0040229C">
        <w:rPr>
          <w:rFonts w:ascii="Times New Roman" w:eastAsia="Helvetica Neue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14:paraId="7A3BC39C" w14:textId="77777777" w:rsidR="00657D65" w:rsidRPr="002C4386" w:rsidRDefault="00657D65" w:rsidP="00FB247A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14:paraId="430C1974" w14:textId="5ABB9D81" w:rsidR="00660F32" w:rsidRPr="0014790D" w:rsidRDefault="00612C36" w:rsidP="00C83032">
      <w:pPr>
        <w:widowControl w:val="0"/>
        <w:tabs>
          <w:tab w:val="left" w:pos="0"/>
          <w:tab w:val="left" w:pos="1134"/>
        </w:tabs>
        <w:spacing w:after="0" w:line="276" w:lineRule="auto"/>
        <w:jc w:val="both"/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</w:pPr>
      <w:r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1</w:t>
      </w:r>
      <w:r w:rsidR="00DB3BD4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1</w:t>
      </w:r>
      <w:r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.</w:t>
      </w:r>
      <w:r w:rsidR="00695552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6</w:t>
      </w:r>
      <w:r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E0261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Заявитель и Фонд заключают договор о предоставлении гранта </w:t>
      </w:r>
      <w:r w:rsidR="0005281A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 по форме, утвержденной приказом директора Фонда</w:t>
      </w:r>
      <w:r w:rsidR="0005696D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, </w:t>
      </w:r>
      <w:bookmarkStart w:id="27" w:name="_Hlk107221265"/>
      <w:r w:rsidR="00D8133A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не позднее 2 </w:t>
      </w:r>
      <w:r w:rsidR="00660F32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(</w:t>
      </w:r>
      <w:r w:rsidR="00D8133A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двух</w:t>
      </w:r>
      <w:r w:rsidR="00660F32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) дн</w:t>
      </w:r>
      <w:r w:rsidR="00D8133A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ей</w:t>
      </w:r>
      <w:r w:rsidR="00660F32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 с даты </w:t>
      </w:r>
      <w:r w:rsidR="00D8133A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направления Фондом Заявителю</w:t>
      </w:r>
      <w:r w:rsidR="00660F32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33A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на адрес электронной почты, указанный в Заявлении </w:t>
      </w:r>
      <w:r w:rsidR="00D8133A" w:rsidRPr="0014790D">
        <w:rPr>
          <w:rFonts w:ascii="Times New Roman" w:eastAsia="Arial Unicode MS" w:hAnsi="Times New Roman" w:cs="Times New Roman"/>
          <w:sz w:val="28"/>
          <w:szCs w:val="28"/>
          <w:lang w:eastAsia="ru-RU"/>
        </w:rPr>
        <w:t>о предоставлении финансовой поддержки в форме гранта,</w:t>
      </w:r>
      <w:r w:rsidR="00D8133A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F32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уведомления </w:t>
      </w:r>
      <w:r w:rsidR="00D8133A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о принятии решения </w:t>
      </w:r>
      <w:r w:rsidR="0005696D" w:rsidRPr="0014790D">
        <w:rPr>
          <w:rFonts w:ascii="Times New Roman" w:eastAsia="Calibri" w:hAnsi="Times New Roman" w:cs="Times New Roman"/>
          <w:sz w:val="28"/>
          <w:szCs w:val="28"/>
          <w:lang w:bidi="ru-RU"/>
        </w:rPr>
        <w:t>об одобрении предоставления финансирования заявки</w:t>
      </w:r>
      <w:r w:rsidR="0005696D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33A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и проекта договора</w:t>
      </w:r>
      <w:r w:rsidR="00D8133A" w:rsidRPr="0014790D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bookmarkEnd w:id="27"/>
    <w:p w14:paraId="0EA9F673" w14:textId="784AAB7D" w:rsidR="00695552" w:rsidRPr="006C0AB6" w:rsidRDefault="00695552" w:rsidP="00C83032">
      <w:pPr>
        <w:widowControl w:val="0"/>
        <w:tabs>
          <w:tab w:val="left" w:pos="0"/>
          <w:tab w:val="left" w:pos="1134"/>
        </w:tabs>
        <w:spacing w:after="0" w:line="276" w:lineRule="auto"/>
        <w:jc w:val="both"/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</w:pPr>
      <w:r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В случае, если Заявитель не подписал договор о предоставлении </w:t>
      </w:r>
      <w:r w:rsidR="006A32C2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гранта в установленные настоящим </w:t>
      </w:r>
      <w:r w:rsidR="00D8133A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пунктом</w:t>
      </w:r>
      <w:r w:rsidR="006A32C2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 срок</w:t>
      </w:r>
      <w:r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D5453"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Pr="0014790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считается уклонившимся от заключения договора, а решение о предоставлении гранта считается аннулированным.</w:t>
      </w:r>
    </w:p>
    <w:p w14:paraId="7B34CFCF" w14:textId="77777777" w:rsidR="00111165" w:rsidRPr="006C0AB6" w:rsidRDefault="00111165" w:rsidP="00C83032">
      <w:pPr>
        <w:widowControl w:val="0"/>
        <w:tabs>
          <w:tab w:val="left" w:pos="0"/>
          <w:tab w:val="left" w:pos="1134"/>
        </w:tabs>
        <w:spacing w:after="0" w:line="276" w:lineRule="auto"/>
        <w:jc w:val="both"/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</w:pPr>
    </w:p>
    <w:p w14:paraId="540D704A" w14:textId="7692E9C2" w:rsidR="005D1264" w:rsidRPr="00612C36" w:rsidRDefault="005D1264" w:rsidP="00612C36">
      <w:pPr>
        <w:widowControl w:val="0"/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</w:pPr>
      <w:r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11.</w:t>
      </w:r>
      <w:r w:rsidR="000C770B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7</w:t>
      </w:r>
      <w:r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. В случае выявления </w:t>
      </w:r>
      <w:r w:rsidR="00F22C2F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после заключения договора о предоставлении гранта </w:t>
      </w:r>
      <w:r w:rsidR="0040229C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факта предоставления Заявителем </w:t>
      </w:r>
      <w:r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недостоверной информации,</w:t>
      </w:r>
      <w:r w:rsidR="0040229C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 а также несоответствия </w:t>
      </w:r>
      <w:r w:rsidR="00AA6EAD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З</w:t>
      </w:r>
      <w:r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аявител</w:t>
      </w:r>
      <w:r w:rsidR="0040229C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я требованиям настоящего Стандарта, Заявитель </w:t>
      </w:r>
      <w:r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обязуется </w:t>
      </w:r>
      <w:r w:rsidR="00AA6EAD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возвратить предоставленные Фондом </w:t>
      </w:r>
      <w:r w:rsidR="00F22C2F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денежные </w:t>
      </w:r>
      <w:r w:rsidR="00AA6EAD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средства </w:t>
      </w:r>
      <w:r w:rsidR="009A6930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по письменному требованию Фонда</w:t>
      </w:r>
      <w:r w:rsidR="00AA6EAD" w:rsidRPr="00AC36A1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>.</w:t>
      </w:r>
      <w:r w:rsidR="00AA6EAD">
        <w:rPr>
          <w:rFonts w:ascii="Times New Roman" w:eastAsia="Helvetica Neue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CE4AE69" w14:textId="77777777" w:rsidR="00375C7D" w:rsidRDefault="00375C7D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3968F32" w14:textId="77777777" w:rsidR="00375C7D" w:rsidRDefault="00375C7D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A623B10" w14:textId="77777777" w:rsidR="00375C7D" w:rsidRDefault="00375C7D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1CDAFF6" w14:textId="77777777" w:rsidR="00375C7D" w:rsidRDefault="00375C7D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846A838" w14:textId="77777777" w:rsidR="00375C7D" w:rsidRDefault="00375C7D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8AF9FB3" w14:textId="77777777" w:rsidR="00375C7D" w:rsidRDefault="00375C7D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3E591AC" w14:textId="77777777" w:rsidR="00375C7D" w:rsidRDefault="00375C7D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B531BAD" w14:textId="77777777" w:rsidR="00375C7D" w:rsidRDefault="00375C7D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9A302B9" w14:textId="77777777" w:rsidR="00375C7D" w:rsidRDefault="00375C7D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700A1C9B" w14:textId="77777777" w:rsidR="00375C7D" w:rsidRDefault="00375C7D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93F8FD3" w14:textId="77777777" w:rsidR="00375C7D" w:rsidRDefault="00375C7D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FF9E758" w14:textId="77777777" w:rsidR="00375C7D" w:rsidRDefault="00375C7D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E88A222" w14:textId="77777777" w:rsidR="00375C7D" w:rsidRDefault="00375C7D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CAC276B" w14:textId="77777777" w:rsidR="00375C7D" w:rsidRDefault="00375C7D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299AC56" w14:textId="4CAE844A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№ 1 </w:t>
      </w:r>
    </w:p>
    <w:p w14:paraId="7C7536D4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Стандарту Фонда </w:t>
      </w:r>
    </w:p>
    <w:p w14:paraId="37C5702E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«Условия и порядок отбора заявок</w:t>
      </w:r>
    </w:p>
    <w:p w14:paraId="2C6D76A5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предоставления грантов на компенсацию</w:t>
      </w:r>
    </w:p>
    <w:p w14:paraId="7E6D5AEC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части затрат на возмещение процентов </w:t>
      </w:r>
    </w:p>
    <w:p w14:paraId="44461EC6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кредитным договорам, заключенным </w:t>
      </w:r>
      <w:r w:rsidR="00CD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цели</w:t>
      </w:r>
    </w:p>
    <w:p w14:paraId="51176254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пополнения оборотных средств»</w:t>
      </w:r>
    </w:p>
    <w:p w14:paraId="09240689" w14:textId="77777777" w:rsidR="00612C36" w:rsidRP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461B7D53" w14:textId="77777777" w:rsidR="00612C36" w:rsidRP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6"/>
          <w:szCs w:val="26"/>
          <w:highlight w:val="red"/>
          <w:lang w:eastAsia="ru-RU"/>
        </w:rPr>
      </w:pPr>
    </w:p>
    <w:p w14:paraId="27A3C4E7" w14:textId="77777777" w:rsidR="00612C36" w:rsidRPr="00612C36" w:rsidRDefault="00612C36" w:rsidP="00612C36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612C3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Перечень документов, представляемых в </w:t>
      </w:r>
      <w:r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Фонд</w:t>
      </w:r>
      <w:r w:rsidRPr="00612C3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на компенсацию части затрат на возмещение процентов по кредитным договорам, заключенным </w:t>
      </w:r>
      <w:r w:rsidR="00CD25D4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на цели</w:t>
      </w:r>
      <w:r w:rsidRPr="00612C36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 xml:space="preserve"> пополнения оборотных средств.</w:t>
      </w:r>
    </w:p>
    <w:p w14:paraId="50C58D09" w14:textId="77777777" w:rsidR="00612C36" w:rsidRPr="00612C36" w:rsidRDefault="00612C36" w:rsidP="00612C36">
      <w:pPr>
        <w:widowControl w:val="0"/>
        <w:spacing w:after="0" w:line="240" w:lineRule="auto"/>
        <w:ind w:right="-15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5C0782C" w14:textId="77777777" w:rsidR="00612C36" w:rsidRPr="00CA54A2" w:rsidRDefault="006832E2" w:rsidP="006832E2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A54A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1. </w:t>
      </w:r>
      <w:r w:rsidR="00F61401" w:rsidRPr="00CA54A2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Документы, предоставляемые в Фонд на этапе экспресс-оценки:</w:t>
      </w:r>
    </w:p>
    <w:p w14:paraId="03CF0B07" w14:textId="77777777" w:rsidR="00F86E79" w:rsidRPr="002C4386" w:rsidRDefault="006832E2" w:rsidP="006832E2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1.1.</w:t>
      </w:r>
      <w:r w:rsidR="00F61401" w:rsidRPr="00380A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З</w:t>
      </w:r>
      <w:r w:rsidR="00F61401" w:rsidRPr="00380A8B">
        <w:rPr>
          <w:rFonts w:ascii="Times New Roman" w:eastAsia="Arial Unicode MS" w:hAnsi="Times New Roman" w:cs="Times New Roman"/>
          <w:sz w:val="28"/>
          <w:szCs w:val="28"/>
          <w:lang w:eastAsia="ru-RU"/>
        </w:rPr>
        <w:t>аявление о предоставлении финансовой поддержки в форме гранта по форме сог</w:t>
      </w:r>
      <w:r w:rsidR="00F86E79" w:rsidRPr="00380A8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ласно </w:t>
      </w:r>
      <w:r w:rsidR="00F86E79"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приложению №2 к Стандарту.</w:t>
      </w:r>
    </w:p>
    <w:p w14:paraId="38E6B341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2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Копия </w:t>
      </w:r>
      <w:r w:rsidRPr="002C4386">
        <w:rPr>
          <w:rFonts w:ascii="Times New Roman" w:eastAsia="Calibri" w:hAnsi="Times New Roman" w:cs="Times New Roman"/>
          <w:sz w:val="28"/>
          <w:szCs w:val="28"/>
        </w:rPr>
        <w:t>Устава в действующей редакции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(для юридических лиц).</w:t>
      </w:r>
    </w:p>
    <w:p w14:paraId="0577A8CC" w14:textId="77777777" w:rsidR="00AC36A1" w:rsidRPr="002C4386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3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 Копия свидетельства о государственной регистрации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юридического лица/индивидуального предпринимателя (ОГРН/ОГРНИП)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14:paraId="5A9347F7" w14:textId="77777777" w:rsidR="00AC36A1" w:rsidRPr="002C4386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2C4386">
        <w:rPr>
          <w:rFonts w:ascii="Times New Roman" w:eastAsia="Calibri" w:hAnsi="Times New Roman" w:cs="Times New Roman"/>
          <w:sz w:val="28"/>
          <w:szCs w:val="28"/>
        </w:rPr>
        <w:t>. Копия свидетельства о постановке на учет в налоговом органе юридического лица/индивидуального предпринимателя (ИНН).</w:t>
      </w:r>
    </w:p>
    <w:p w14:paraId="5F3CAEDD" w14:textId="77777777" w:rsidR="00AC36A1" w:rsidRPr="002C4386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5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. Информационная справка о бенефициарных владельцах по форме, утвержденной приказом директора Фонда.</w:t>
      </w:r>
    </w:p>
    <w:p w14:paraId="360D2FD9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.6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. В</w:t>
      </w:r>
      <w:r w:rsidRPr="002C4386">
        <w:rPr>
          <w:rFonts w:ascii="Times New Roman" w:eastAsia="Calibri" w:hAnsi="Times New Roman" w:cs="Times New Roman"/>
          <w:sz w:val="28"/>
          <w:szCs w:val="28"/>
        </w:rPr>
        <w:t>ыписка из реестра акционеров, выданная не старше 1 месяца на дату предоставления в Фонд (предоставляется в случае, если Заявитель является акционерным обществом (либо в структуре Заявителя присутствует акционерное общество).</w:t>
      </w:r>
    </w:p>
    <w:p w14:paraId="32F17053" w14:textId="77777777" w:rsidR="00AC36A1" w:rsidRPr="002C4386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1.7. Информационная справка об аффилированных лицах Заявителя по форме, рекомендуемой Приказом ФАС России от 26.06.2012 № 409.</w:t>
      </w:r>
    </w:p>
    <w:p w14:paraId="736EE77B" w14:textId="77777777" w:rsidR="00AC36A1" w:rsidRPr="008D53DA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2C4386">
        <w:rPr>
          <w:rFonts w:ascii="Times New Roman" w:eastAsia="Calibri" w:hAnsi="Times New Roman" w:cs="Times New Roman"/>
          <w:sz w:val="28"/>
          <w:szCs w:val="28"/>
        </w:rPr>
        <w:t>. Копия кредитного договора, заключенного между Заявителем и кредитной организацией.</w:t>
      </w:r>
    </w:p>
    <w:p w14:paraId="00B356E5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1.9. К</w:t>
      </w:r>
      <w:r w:rsidRPr="00380A8B">
        <w:rPr>
          <w:rFonts w:ascii="Times New Roman" w:eastAsia="Arial Unicode MS" w:hAnsi="Times New Roman" w:cs="Times New Roman"/>
          <w:sz w:val="28"/>
          <w:szCs w:val="28"/>
          <w:lang w:eastAsia="ru-RU"/>
        </w:rPr>
        <w:t>опия справки, содержащей статистические данные о производстве и отгрузке товаров и услуг (форма № П-1 федерального статистического наблюдения «Сведения о производстве и отгрузке товаров и услуг» или форма № ПМ «</w:t>
      </w:r>
      <w:r w:rsidRPr="00380A8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Сведения об основных показателях деятельности малог</w:t>
      </w:r>
      <w:r w:rsidR="000410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 предприятия» (в случае, если З</w:t>
      </w:r>
      <w:r w:rsidRPr="00380A8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аявитель является малым предприятием) или форма №ПМ (микро) «Сведения об основных показателях деятельности мик</w:t>
      </w:r>
      <w:r w:rsidR="000410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ропредприятия» (в случае, если З</w:t>
      </w:r>
      <w:r w:rsidRPr="00380A8B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аявитель является микропредприятием)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или форма №1-ИП «Сведения о </w:t>
      </w:r>
      <w:r w:rsidRPr="002C438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деятельности индивидуального пр</w:t>
      </w:r>
      <w:r w:rsidR="000410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едпринимателя» (в случае, если З</w:t>
      </w:r>
      <w:r w:rsidRPr="002C438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аявитель является индивидуальным предпринимателем) за последний </w:t>
      </w:r>
      <w:r w:rsidRPr="002C438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lastRenderedPageBreak/>
        <w:t>отчетный год (либо за период равный 12 календарным месяцам до даты подачи документов в Фонд).</w:t>
      </w:r>
    </w:p>
    <w:p w14:paraId="7B193062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10620B5A" w14:textId="77777777" w:rsidR="00AC36A1" w:rsidRPr="00CA54A2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CA54A2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2. Документы, предоставляемые в Фонд на этапе комплексной экспертизы:</w:t>
      </w:r>
    </w:p>
    <w:p w14:paraId="1C5A425B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2.1. </w:t>
      </w:r>
      <w:r w:rsidRPr="006832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Расчет на предоставление гранта по форме согласно приложению №</w:t>
      </w:r>
      <w:r w:rsidRPr="008A450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3</w:t>
      </w:r>
      <w:r w:rsidRPr="006832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к 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Стандарту.</w:t>
      </w:r>
    </w:p>
    <w:p w14:paraId="4DB05B8C" w14:textId="77777777" w:rsidR="00AC36A1" w:rsidRPr="006832E2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2.2. </w:t>
      </w:r>
      <w:r w:rsidRPr="006832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Документы, подтверждающие полномочия лица, действующего от имени Заявителя:</w:t>
      </w:r>
    </w:p>
    <w:p w14:paraId="01B4F66F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-</w:t>
      </w:r>
      <w:r w:rsidRPr="006832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решение уполномоченного органа юридического лица о формировании единоличного исполнительного органа (протокол, решение единственного участника)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, решение</w:t>
      </w:r>
      <w:r w:rsidRPr="006832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о формировании уполномоченного органа юридического лица, в компетенцию которого входит назначение единоличного исполнительного органа с приложением приказа о вступлении в должность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,</w:t>
      </w:r>
      <w:r w:rsidRPr="006832E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трудовой договор с единоличным исполнительным органом (при наличии)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;</w:t>
      </w:r>
    </w:p>
    <w:p w14:paraId="165EBB5F" w14:textId="77777777" w:rsidR="00AC36A1" w:rsidRPr="0014790D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14790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или</w:t>
      </w:r>
    </w:p>
    <w:p w14:paraId="1B923189" w14:textId="663523B9" w:rsidR="00B23D25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14790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- доверенность </w:t>
      </w:r>
      <w:r w:rsidR="00B23D25" w:rsidRPr="0014790D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на осуществление действий от имени Заявителя.</w:t>
      </w:r>
      <w:r w:rsidR="00B23D25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</w:p>
    <w:p w14:paraId="79A8EFCA" w14:textId="2B028AC3" w:rsidR="00470712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2.3. </w:t>
      </w:r>
      <w:r w:rsidRPr="00F014D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Документы об одобрении сделки уполномоченным органом юридического лица в случае, если это предусмотрено законом или Уставом; решение уполномоченного органа юридического лица о формировании органа управления, принявшего такое решение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.</w:t>
      </w:r>
    </w:p>
    <w:p w14:paraId="61040361" w14:textId="77777777" w:rsidR="00AC36A1" w:rsidRPr="00F014D2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2.4. </w:t>
      </w:r>
      <w:r w:rsidRPr="00F014D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Информационная справка о балансовой стоимости активов юридического лица, </w:t>
      </w:r>
      <w:r w:rsidRPr="00F014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определенной по данным его бухгалтерской (финансовой) отчетности на последнюю отчетную дату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произвольной форме.</w:t>
      </w:r>
    </w:p>
    <w:p w14:paraId="720288C3" w14:textId="77777777" w:rsidR="00AC36A1" w:rsidRPr="002C4386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2.5. </w:t>
      </w:r>
      <w:r w:rsidRPr="00B3560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Справка </w:t>
      </w:r>
      <w:r w:rsidRPr="002C438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кредитной организации о подтверждении соответствия использования кредитных средств требованиям постановления Правительства </w:t>
      </w:r>
      <w:r w:rsidR="008A450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Российской Федерации</w:t>
      </w:r>
      <w:r w:rsidRPr="002C4386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от 18.04.2022 №686, с указанием направлений расходования кредитных средств Заявителем.</w:t>
      </w:r>
    </w:p>
    <w:p w14:paraId="66458996" w14:textId="77777777" w:rsidR="00AC36A1" w:rsidRPr="002C4386" w:rsidRDefault="00AC36A1" w:rsidP="00AC36A1">
      <w:pPr>
        <w:spacing w:after="0" w:line="276" w:lineRule="auto"/>
        <w:ind w:left="4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2.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C4386">
        <w:rPr>
          <w:rFonts w:ascii="Times New Roman" w:eastAsia="Calibri" w:hAnsi="Times New Roman" w:cs="Times New Roman"/>
          <w:sz w:val="28"/>
          <w:szCs w:val="28"/>
        </w:rPr>
        <w:t>. Справка (справки) кредитной организации (оригинал или копия, заверенная с оригинала уполномоченным сотрудником подразделения банка), содержащая следующую информацию по Заявителю:</w:t>
      </w:r>
    </w:p>
    <w:p w14:paraId="14BC3D4D" w14:textId="77777777" w:rsidR="00AC36A1" w:rsidRPr="002C4386" w:rsidRDefault="00AC36A1" w:rsidP="00AC36A1">
      <w:pPr>
        <w:numPr>
          <w:ilvl w:val="0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дата кредитного договора;</w:t>
      </w:r>
    </w:p>
    <w:p w14:paraId="1488657A" w14:textId="77777777" w:rsidR="00AC36A1" w:rsidRPr="002C4386" w:rsidRDefault="00AC36A1" w:rsidP="00AC36A1">
      <w:pPr>
        <w:numPr>
          <w:ilvl w:val="0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сумма кредита или лимит кредитования;</w:t>
      </w:r>
    </w:p>
    <w:p w14:paraId="4FA9BD21" w14:textId="77777777" w:rsidR="00AC36A1" w:rsidRPr="002C4386" w:rsidRDefault="00AC36A1" w:rsidP="00AC36A1">
      <w:pPr>
        <w:numPr>
          <w:ilvl w:val="0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процентная ставка (процентные ставки) в процентах годовых, а при применении переменной процентной ставки – порядок ее определения;</w:t>
      </w:r>
    </w:p>
    <w:p w14:paraId="3DC98397" w14:textId="77777777" w:rsidR="00AC36A1" w:rsidRPr="002C4386" w:rsidRDefault="00AC36A1" w:rsidP="00AC36A1">
      <w:pPr>
        <w:numPr>
          <w:ilvl w:val="0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количество, размер и периодичность (сроки) оплаты платежей по кредитному договору (процентный период);</w:t>
      </w:r>
    </w:p>
    <w:p w14:paraId="76CA0135" w14:textId="77777777" w:rsidR="00AC36A1" w:rsidRPr="002C4386" w:rsidRDefault="00AC36A1" w:rsidP="00AC36A1">
      <w:pPr>
        <w:numPr>
          <w:ilvl w:val="0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lastRenderedPageBreak/>
        <w:t>суммы остатков ссудной задолженности на даты, входящие в период, за который фактически уплачены проценты;</w:t>
      </w:r>
    </w:p>
    <w:p w14:paraId="3E9D47CA" w14:textId="77777777" w:rsidR="00AC36A1" w:rsidRPr="002C4386" w:rsidRDefault="00AC36A1" w:rsidP="00AC36A1">
      <w:pPr>
        <w:numPr>
          <w:ilvl w:val="0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суммы фактически уплаченных процентов за соответствующие периоды;</w:t>
      </w:r>
    </w:p>
    <w:p w14:paraId="32D7DBD6" w14:textId="77777777" w:rsidR="00AC36A1" w:rsidRPr="002C4386" w:rsidRDefault="00AC36A1" w:rsidP="00AC36A1">
      <w:pPr>
        <w:numPr>
          <w:ilvl w:val="0"/>
          <w:numId w:val="15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4386">
        <w:rPr>
          <w:rFonts w:ascii="Times New Roman" w:eastAsia="Calibri" w:hAnsi="Times New Roman" w:cs="Times New Roman"/>
          <w:sz w:val="28"/>
          <w:szCs w:val="28"/>
        </w:rPr>
        <w:t>наличие или отсутствие нарушений обязательств и просроченной задолженности по кредитному договору.</w:t>
      </w:r>
    </w:p>
    <w:p w14:paraId="1E197736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B35602">
        <w:rPr>
          <w:rFonts w:ascii="Times New Roman" w:eastAsia="Calibri" w:hAnsi="Times New Roman" w:cs="Times New Roman"/>
          <w:sz w:val="28"/>
          <w:szCs w:val="28"/>
        </w:rPr>
        <w:t xml:space="preserve">Информационное письмо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Заявителя </w:t>
      </w:r>
      <w:r w:rsidRPr="00B35602">
        <w:rPr>
          <w:rFonts w:ascii="Times New Roman" w:eastAsia="Calibri" w:hAnsi="Times New Roman" w:cs="Times New Roman"/>
          <w:sz w:val="28"/>
          <w:szCs w:val="28"/>
        </w:rPr>
        <w:t>с указанием реквизитов расчетного счета в банке для перечисления грантов.</w:t>
      </w:r>
    </w:p>
    <w:p w14:paraId="51FF1D9F" w14:textId="0F3DA4D4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2.8. </w:t>
      </w:r>
      <w:r w:rsidRPr="00A2654C">
        <w:rPr>
          <w:rFonts w:ascii="Times New Roman" w:eastAsia="Calibri" w:hAnsi="Times New Roman" w:cs="Times New Roman"/>
          <w:sz w:val="28"/>
          <w:szCs w:val="28"/>
        </w:rPr>
        <w:t xml:space="preserve">Справка ИФНС о том, что размер задолженности Заявителя по налогам, сборам, страховым взносам, пеням, штрафам, процентам не превышает 50 тыс. </w:t>
      </w:r>
      <w:r w:rsidRPr="0014790D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="009C7CF6" w:rsidRPr="0014790D">
        <w:rPr>
          <w:rFonts w:ascii="Times New Roman" w:eastAsia="Calibri" w:hAnsi="Times New Roman" w:cs="Times New Roman"/>
          <w:sz w:val="28"/>
          <w:szCs w:val="28"/>
        </w:rPr>
        <w:t>(предоставляется в случае, если на 1-е число месяца подачи заявки на получение гранта у субъекта промышленности зафиксирован факт наличия задолженности по данным платежам).</w:t>
      </w:r>
    </w:p>
    <w:p w14:paraId="43202FC8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4D5EF63" w14:textId="77777777" w:rsidR="00AC36A1" w:rsidRDefault="00AC36A1" w:rsidP="00AC36A1">
      <w:pPr>
        <w:spacing w:after="0" w:line="276" w:lineRule="auto"/>
        <w:ind w:right="-15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E4D79BC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12C36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Документы 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612C36">
        <w:rPr>
          <w:rFonts w:ascii="Times New Roman" w:eastAsia="Arial Unicode MS" w:hAnsi="Times New Roman" w:cs="Times New Roman"/>
          <w:sz w:val="28"/>
          <w:szCs w:val="28"/>
          <w:lang w:eastAsia="ru-RU"/>
        </w:rPr>
        <w:t>(или) копии доку</w:t>
      </w:r>
      <w:r w:rsidR="000410E2">
        <w:rPr>
          <w:rFonts w:ascii="Times New Roman" w:eastAsia="Arial Unicode MS" w:hAnsi="Times New Roman" w:cs="Times New Roman"/>
          <w:sz w:val="28"/>
          <w:szCs w:val="28"/>
          <w:lang w:eastAsia="ru-RU"/>
        </w:rPr>
        <w:t>ментов, предоставляемые в Фонд З</w:t>
      </w:r>
      <w:r w:rsidRPr="00612C36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аявителем, должны быть заверены уполномоченным лицом. </w:t>
      </w:r>
    </w:p>
    <w:p w14:paraId="5D441A28" w14:textId="77777777" w:rsidR="00AC36A1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8AC49D9" w14:textId="77777777" w:rsidR="00AC36A1" w:rsidRPr="003853A8" w:rsidRDefault="00AC36A1" w:rsidP="00AC36A1">
      <w:pPr>
        <w:spacing w:after="0" w:line="276" w:lineRule="auto"/>
        <w:ind w:left="40" w:right="-150" w:firstLine="81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При повторном обращении в Фонд на получение финансовой поддержки в форме гранта в случае, если между Заявителем и Фондом ранее заключен договор о предоставлении гранта, Заявитель не 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предоставляет в Фонд документы, указанные в п.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п.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1.2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– 1.9</w:t>
      </w:r>
      <w:r w:rsidRPr="002C4386">
        <w:rPr>
          <w:rFonts w:ascii="Times New Roman" w:eastAsia="Arial Unicode MS" w:hAnsi="Times New Roman" w:cs="Times New Roman"/>
          <w:sz w:val="28"/>
          <w:szCs w:val="28"/>
          <w:lang w:eastAsia="ru-RU"/>
        </w:rPr>
        <w:t>; 2.2; 2.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7 приложения 1 к настоящему Стандарту (если в данные сведения и документы не был</w:t>
      </w:r>
      <w:r w:rsidR="00470712">
        <w:rPr>
          <w:rFonts w:ascii="Times New Roman" w:eastAsia="Arial Unicode MS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внесен</w:t>
      </w:r>
      <w:r w:rsidR="00470712">
        <w:rPr>
          <w:rFonts w:ascii="Times New Roman" w:eastAsia="Arial Unicode MS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изменени</w:t>
      </w:r>
      <w:r w:rsidR="00470712">
        <w:rPr>
          <w:rFonts w:ascii="Times New Roman" w:eastAsia="Arial Unicode MS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).</w:t>
      </w:r>
    </w:p>
    <w:p w14:paraId="2499D117" w14:textId="77777777" w:rsidR="00AC36A1" w:rsidRPr="00612C36" w:rsidRDefault="00AC36A1" w:rsidP="00AC36A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red"/>
          <w:lang w:eastAsia="ru-RU"/>
        </w:rPr>
      </w:pPr>
    </w:p>
    <w:p w14:paraId="3BF72F3B" w14:textId="77777777" w:rsidR="008E6976" w:rsidRDefault="008E6976" w:rsidP="003853A8">
      <w:pPr>
        <w:spacing w:after="0" w:line="276" w:lineRule="auto"/>
        <w:ind w:left="40" w:right="-150" w:firstLine="811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</w:p>
    <w:p w14:paraId="14DBB60A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4BE35BAC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6C40BE9B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0ADD3A72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6417DDE3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02A82955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08464985" w14:textId="77777777" w:rsidR="00D6786D" w:rsidRDefault="00D6786D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0B7F2A2B" w14:textId="77777777" w:rsidR="00D6786D" w:rsidRDefault="00D6786D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28817C98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0A959AA8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285ADDE6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40FF833E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255AAE54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22DE86F6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4DEC58EB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7F1C0922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71974E6A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54A83C75" w14:textId="470647C1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56FB8FD4" w14:textId="0BC99442" w:rsidR="00597BEE" w:rsidRDefault="00597BEE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4F494C17" w14:textId="49F8FD53" w:rsidR="00597BEE" w:rsidRDefault="00597BEE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701B335D" w14:textId="77777777" w:rsidR="00597BEE" w:rsidRDefault="00597BEE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55242966" w14:textId="77777777" w:rsidR="00612C3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14:paraId="6755002D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№ 2 </w:t>
      </w:r>
    </w:p>
    <w:p w14:paraId="42F49B2F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Стандарту Фонда </w:t>
      </w:r>
    </w:p>
    <w:p w14:paraId="3CF235F0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«Условия и порядок отбора заявок</w:t>
      </w:r>
    </w:p>
    <w:p w14:paraId="330C0630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предоставления грантов на компенсацию</w:t>
      </w:r>
    </w:p>
    <w:p w14:paraId="6F563CA5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части затрат на возмещение процентов </w:t>
      </w:r>
    </w:p>
    <w:p w14:paraId="5A6184A5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кредитным договорам, заключенным </w:t>
      </w:r>
      <w:r w:rsidR="00CD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цели</w:t>
      </w:r>
    </w:p>
    <w:p w14:paraId="6A2A8DC6" w14:textId="77777777" w:rsidR="00612C36" w:rsidRPr="008E6976" w:rsidRDefault="00612C36" w:rsidP="00612C3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E69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пополнения оборотных средств»</w:t>
      </w:r>
    </w:p>
    <w:p w14:paraId="7D8DCAFB" w14:textId="77777777" w:rsidR="00612C36" w:rsidRPr="00612C36" w:rsidRDefault="00011052" w:rsidP="00612C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Форма</w:t>
      </w:r>
    </w:p>
    <w:p w14:paraId="43B0E829" w14:textId="77777777" w:rsidR="00011052" w:rsidRDefault="00011052" w:rsidP="00612C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74C732CD" w14:textId="77777777" w:rsidR="00612C36" w:rsidRPr="00612C36" w:rsidRDefault="00612C36" w:rsidP="00612C3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12C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ЗАЯВЛЕНИЕ</w:t>
      </w:r>
    </w:p>
    <w:p w14:paraId="18F4CE5F" w14:textId="77777777" w:rsidR="00612C36" w:rsidRPr="00612C36" w:rsidRDefault="00612C36" w:rsidP="00612C36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12C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</w:p>
    <w:tbl>
      <w:tblPr>
        <w:tblStyle w:val="11"/>
        <w:tblW w:w="9493" w:type="dxa"/>
        <w:tblLook w:val="04A0" w:firstRow="1" w:lastRow="0" w:firstColumn="1" w:lastColumn="0" w:noHBand="0" w:noVBand="1"/>
      </w:tblPr>
      <w:tblGrid>
        <w:gridCol w:w="562"/>
        <w:gridCol w:w="5954"/>
        <w:gridCol w:w="2977"/>
      </w:tblGrid>
      <w:tr w:rsidR="00612C36" w:rsidRPr="00633E3C" w14:paraId="675112F0" w14:textId="77777777" w:rsidTr="00751B70">
        <w:tc>
          <w:tcPr>
            <w:tcW w:w="562" w:type="dxa"/>
          </w:tcPr>
          <w:p w14:paraId="029DDB92" w14:textId="77777777" w:rsidR="00612C36" w:rsidRPr="00633E3C" w:rsidRDefault="00612C36" w:rsidP="003853A8">
            <w:pPr>
              <w:widowControl w:val="0"/>
              <w:rPr>
                <w:rFonts w:ascii="Helvetica Neue" w:eastAsia="Times New Roman" w:hAnsi="Helvetica Neue" w:cs="Helvetica Neue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33E3C">
              <w:rPr>
                <w:rFonts w:ascii="Helvetica Neue" w:eastAsia="Times New Roman" w:hAnsi="Helvetica Neue" w:cs="Helvetica Neue"/>
                <w:b/>
                <w:bCs/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5954" w:type="dxa"/>
          </w:tcPr>
          <w:p w14:paraId="7CFD2755" w14:textId="77777777" w:rsidR="00612C36" w:rsidRPr="00633E3C" w:rsidRDefault="00612C36" w:rsidP="00612C36">
            <w:pPr>
              <w:widowControl w:val="0"/>
              <w:jc w:val="center"/>
              <w:rPr>
                <w:rFonts w:ascii="Helvetica Neue" w:eastAsia="Times New Roman" w:hAnsi="Helvetica Neue" w:cs="Helvetica Neue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633E3C">
              <w:rPr>
                <w:rFonts w:ascii="Helvetica Neue" w:eastAsia="Times New Roman" w:hAnsi="Helvetica Neue" w:cs="Helvetica Neue"/>
                <w:b/>
                <w:bCs/>
                <w:color w:val="000000"/>
                <w:sz w:val="22"/>
                <w:szCs w:val="22"/>
                <w:lang w:eastAsia="ru-RU"/>
              </w:rPr>
              <w:t>Информация</w:t>
            </w:r>
          </w:p>
        </w:tc>
        <w:tc>
          <w:tcPr>
            <w:tcW w:w="2977" w:type="dxa"/>
          </w:tcPr>
          <w:p w14:paraId="16DAEA09" w14:textId="77777777" w:rsidR="00612C36" w:rsidRPr="00633E3C" w:rsidRDefault="00612C36" w:rsidP="00612C36">
            <w:pPr>
              <w:widowControl w:val="0"/>
              <w:jc w:val="center"/>
              <w:rPr>
                <w:rFonts w:ascii="Helvetica Neue" w:eastAsia="Times New Roman" w:hAnsi="Helvetica Neue" w:cs="Helvetica Neue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612C36" w:rsidRPr="00633E3C" w14:paraId="28FF4E4C" w14:textId="77777777" w:rsidTr="00751B70">
        <w:tc>
          <w:tcPr>
            <w:tcW w:w="562" w:type="dxa"/>
          </w:tcPr>
          <w:p w14:paraId="2C507FD1" w14:textId="77777777" w:rsidR="00612C36" w:rsidRPr="00633E3C" w:rsidRDefault="00612C36" w:rsidP="003853A8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27444DB8" w14:textId="77777777" w:rsidR="00612C36" w:rsidRPr="00633E3C" w:rsidRDefault="000410E2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  <w:t>Полное наименование З</w:t>
            </w:r>
            <w:r w:rsidR="00612C36" w:rsidRPr="00633E3C"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  <w:t xml:space="preserve">аявителя </w:t>
            </w:r>
          </w:p>
        </w:tc>
        <w:tc>
          <w:tcPr>
            <w:tcW w:w="2977" w:type="dxa"/>
          </w:tcPr>
          <w:p w14:paraId="026648B1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612C36" w:rsidRPr="00633E3C" w14:paraId="20A073A9" w14:textId="77777777" w:rsidTr="00751B70">
        <w:tc>
          <w:tcPr>
            <w:tcW w:w="562" w:type="dxa"/>
          </w:tcPr>
          <w:p w14:paraId="656B8297" w14:textId="77777777" w:rsidR="00612C36" w:rsidRPr="00633E3C" w:rsidRDefault="00612C36" w:rsidP="003853A8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687DC88C" w14:textId="77777777" w:rsidR="00612C36" w:rsidRPr="00633E3C" w:rsidRDefault="00612C36" w:rsidP="00612C36">
            <w:pPr>
              <w:widowControl w:val="0"/>
              <w:rPr>
                <w:rFonts w:asciiTheme="minorHAnsi" w:eastAsia="Times New Roman" w:hAnsiTheme="minorHAnsi" w:cs="Helvetica Neue"/>
                <w:color w:val="000000"/>
                <w:sz w:val="22"/>
                <w:szCs w:val="22"/>
                <w:lang w:eastAsia="ru-RU"/>
              </w:rPr>
            </w:pPr>
            <w:r w:rsidRPr="00633E3C"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  <w:t>ИНН/ОГРН</w:t>
            </w:r>
          </w:p>
        </w:tc>
        <w:tc>
          <w:tcPr>
            <w:tcW w:w="2977" w:type="dxa"/>
          </w:tcPr>
          <w:p w14:paraId="3C83A011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612C36" w:rsidRPr="00633E3C" w14:paraId="23DF36A3" w14:textId="77777777" w:rsidTr="00751B70">
        <w:tc>
          <w:tcPr>
            <w:tcW w:w="562" w:type="dxa"/>
          </w:tcPr>
          <w:p w14:paraId="4681D8CF" w14:textId="77777777" w:rsidR="00612C36" w:rsidRPr="00633E3C" w:rsidRDefault="00612C36" w:rsidP="003853A8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7E6762CC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  <w:r w:rsidRPr="00633E3C"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  <w:t>Дата регистрации</w:t>
            </w:r>
          </w:p>
        </w:tc>
        <w:tc>
          <w:tcPr>
            <w:tcW w:w="2977" w:type="dxa"/>
          </w:tcPr>
          <w:p w14:paraId="5F463800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612C36" w:rsidRPr="00633E3C" w14:paraId="2D2F57D8" w14:textId="77777777" w:rsidTr="00751B70">
        <w:tc>
          <w:tcPr>
            <w:tcW w:w="562" w:type="dxa"/>
          </w:tcPr>
          <w:p w14:paraId="453FCE80" w14:textId="77777777" w:rsidR="00612C36" w:rsidRPr="00633E3C" w:rsidRDefault="00612C36" w:rsidP="003853A8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3BE1E2AF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  <w:r w:rsidRPr="00633E3C"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  <w:t>Юридический адрес</w:t>
            </w:r>
          </w:p>
        </w:tc>
        <w:tc>
          <w:tcPr>
            <w:tcW w:w="2977" w:type="dxa"/>
          </w:tcPr>
          <w:p w14:paraId="63C239C6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612C36" w:rsidRPr="00633E3C" w14:paraId="436EF7B4" w14:textId="77777777" w:rsidTr="00751B70">
        <w:tc>
          <w:tcPr>
            <w:tcW w:w="562" w:type="dxa"/>
          </w:tcPr>
          <w:p w14:paraId="0C49B710" w14:textId="77777777" w:rsidR="00612C36" w:rsidRPr="00633E3C" w:rsidRDefault="00612C36" w:rsidP="003853A8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0300A022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  <w:r w:rsidRPr="00633E3C"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  <w:t>Почтовый адрес (место нахождения)</w:t>
            </w:r>
          </w:p>
        </w:tc>
        <w:tc>
          <w:tcPr>
            <w:tcW w:w="2977" w:type="dxa"/>
          </w:tcPr>
          <w:p w14:paraId="4A0BD81F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612C36" w:rsidRPr="00633E3C" w14:paraId="5D226A20" w14:textId="77777777" w:rsidTr="00751B70">
        <w:trPr>
          <w:trHeight w:val="391"/>
        </w:trPr>
        <w:tc>
          <w:tcPr>
            <w:tcW w:w="562" w:type="dxa"/>
          </w:tcPr>
          <w:p w14:paraId="13218817" w14:textId="77777777" w:rsidR="00612C36" w:rsidRPr="00633E3C" w:rsidRDefault="00612C36" w:rsidP="003853A8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086E89B7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  <w:r w:rsidRPr="00633E3C"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  <w:t>Телефон</w:t>
            </w:r>
          </w:p>
        </w:tc>
        <w:tc>
          <w:tcPr>
            <w:tcW w:w="2977" w:type="dxa"/>
          </w:tcPr>
          <w:p w14:paraId="13A5DD2B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612C36" w:rsidRPr="00633E3C" w14:paraId="4C0FA98D" w14:textId="77777777" w:rsidTr="00751B70">
        <w:tc>
          <w:tcPr>
            <w:tcW w:w="562" w:type="dxa"/>
          </w:tcPr>
          <w:p w14:paraId="0C4E2D9D" w14:textId="77777777" w:rsidR="00612C36" w:rsidRPr="00633E3C" w:rsidRDefault="00612C36" w:rsidP="003853A8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2E38874D" w14:textId="77777777" w:rsidR="00612C36" w:rsidRPr="00633E3C" w:rsidRDefault="00612C36" w:rsidP="008B73B8">
            <w:pPr>
              <w:widowControl w:val="0"/>
              <w:rPr>
                <w:rFonts w:asciiTheme="minorHAnsi" w:eastAsia="Times New Roman" w:hAnsiTheme="minorHAnsi" w:cs="Helvetica Neue"/>
                <w:color w:val="000000"/>
                <w:sz w:val="22"/>
                <w:szCs w:val="22"/>
                <w:lang w:eastAsia="ru-RU"/>
              </w:rPr>
            </w:pPr>
            <w:r w:rsidRPr="00633E3C"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  <w:t>E-mail</w:t>
            </w:r>
            <w:r w:rsidR="008B73B8" w:rsidRPr="00633E3C">
              <w:rPr>
                <w:rFonts w:asciiTheme="minorHAnsi" w:eastAsia="Times New Roman" w:hAnsiTheme="minorHAnsi" w:cs="Helvetica Neue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8B73B8" w:rsidRPr="00633E3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(для обмена информацией с Фондом)</w:t>
            </w:r>
          </w:p>
        </w:tc>
        <w:tc>
          <w:tcPr>
            <w:tcW w:w="2977" w:type="dxa"/>
          </w:tcPr>
          <w:p w14:paraId="49AB4F57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612C36" w:rsidRPr="00633E3C" w14:paraId="500C86DD" w14:textId="77777777" w:rsidTr="00751B70">
        <w:tc>
          <w:tcPr>
            <w:tcW w:w="562" w:type="dxa"/>
          </w:tcPr>
          <w:p w14:paraId="0FE8641C" w14:textId="77777777" w:rsidR="00612C36" w:rsidRPr="00633E3C" w:rsidRDefault="00612C36" w:rsidP="003853A8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61555080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  <w:r w:rsidRPr="00633E3C"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  <w:t>Руководитель (Ф.И.О., телефон)</w:t>
            </w:r>
          </w:p>
        </w:tc>
        <w:tc>
          <w:tcPr>
            <w:tcW w:w="2977" w:type="dxa"/>
          </w:tcPr>
          <w:p w14:paraId="20FE1F89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612C36" w:rsidRPr="00633E3C" w14:paraId="4AF37891" w14:textId="77777777" w:rsidTr="00751B70">
        <w:tc>
          <w:tcPr>
            <w:tcW w:w="562" w:type="dxa"/>
          </w:tcPr>
          <w:p w14:paraId="0B9E99B1" w14:textId="77777777" w:rsidR="00612C36" w:rsidRPr="00633E3C" w:rsidRDefault="00612C36" w:rsidP="003853A8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5E7AC0C3" w14:textId="77777777" w:rsidR="00612C36" w:rsidRPr="00633E3C" w:rsidRDefault="003853A8" w:rsidP="006712E9">
            <w:pPr>
              <w:widowControl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33E3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Выпускаемая продукция (с указанием ОКВЭД) </w:t>
            </w:r>
          </w:p>
        </w:tc>
        <w:tc>
          <w:tcPr>
            <w:tcW w:w="2977" w:type="dxa"/>
          </w:tcPr>
          <w:p w14:paraId="2641F227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612C36" w:rsidRPr="00633E3C" w14:paraId="470D8CCC" w14:textId="77777777" w:rsidTr="00751B70">
        <w:tc>
          <w:tcPr>
            <w:tcW w:w="562" w:type="dxa"/>
          </w:tcPr>
          <w:p w14:paraId="79652791" w14:textId="77777777" w:rsidR="00612C36" w:rsidRPr="00633E3C" w:rsidRDefault="00612C36" w:rsidP="003853A8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38ABDE29" w14:textId="77777777" w:rsidR="00612C36" w:rsidRPr="00633E3C" w:rsidRDefault="00612C36" w:rsidP="00612C36">
            <w:pPr>
              <w:widowControl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33E3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кредитной организации</w:t>
            </w:r>
            <w:r w:rsidR="008B73B8" w:rsidRPr="00633E3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с которой заключен кредитный договор</w:t>
            </w:r>
          </w:p>
        </w:tc>
        <w:tc>
          <w:tcPr>
            <w:tcW w:w="2977" w:type="dxa"/>
          </w:tcPr>
          <w:p w14:paraId="3476A7BB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612C36" w:rsidRPr="00633E3C" w14:paraId="13EEFB50" w14:textId="77777777" w:rsidTr="00751B70">
        <w:tc>
          <w:tcPr>
            <w:tcW w:w="562" w:type="dxa"/>
          </w:tcPr>
          <w:p w14:paraId="6DDF3C1B" w14:textId="77777777" w:rsidR="00612C36" w:rsidRPr="00633E3C" w:rsidRDefault="00612C36" w:rsidP="003853A8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2811DB62" w14:textId="77777777" w:rsidR="00612C36" w:rsidRPr="002C4386" w:rsidRDefault="00612C36" w:rsidP="001A768E">
            <w:pPr>
              <w:widowControl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C438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Реквизиты</w:t>
            </w:r>
            <w:r w:rsidR="006F36EF" w:rsidRPr="002C438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кредитного</w:t>
            </w:r>
            <w:r w:rsidRPr="002C438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договора </w:t>
            </w:r>
          </w:p>
        </w:tc>
        <w:tc>
          <w:tcPr>
            <w:tcW w:w="2977" w:type="dxa"/>
          </w:tcPr>
          <w:p w14:paraId="501A16F1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612C36" w:rsidRPr="00633E3C" w14:paraId="55485790" w14:textId="77777777" w:rsidTr="00751B70">
        <w:tc>
          <w:tcPr>
            <w:tcW w:w="562" w:type="dxa"/>
          </w:tcPr>
          <w:p w14:paraId="522BE4C8" w14:textId="77777777" w:rsidR="00612C36" w:rsidRPr="00633E3C" w:rsidRDefault="00612C36" w:rsidP="003853A8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78F4B9C0" w14:textId="77777777" w:rsidR="00612C36" w:rsidRPr="002C4386" w:rsidRDefault="00612C36" w:rsidP="00612C36">
            <w:pPr>
              <w:widowControl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C438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Сумма кредита</w:t>
            </w:r>
            <w:r w:rsidR="001A768E" w:rsidRPr="002C438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в соответствии с кредитным договором</w:t>
            </w:r>
            <w:r w:rsidRPr="002C438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 руб.</w:t>
            </w:r>
          </w:p>
        </w:tc>
        <w:tc>
          <w:tcPr>
            <w:tcW w:w="2977" w:type="dxa"/>
          </w:tcPr>
          <w:p w14:paraId="5F86E692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612C36" w:rsidRPr="00633E3C" w14:paraId="0D6F39B7" w14:textId="77777777" w:rsidTr="00751B70">
        <w:tc>
          <w:tcPr>
            <w:tcW w:w="562" w:type="dxa"/>
          </w:tcPr>
          <w:p w14:paraId="53541810" w14:textId="77777777" w:rsidR="00612C36" w:rsidRPr="00633E3C" w:rsidRDefault="00612C36" w:rsidP="003853A8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5C2BF51A" w14:textId="77777777" w:rsidR="00612C36" w:rsidRPr="002C4386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  <w:r w:rsidRPr="002C4386"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  <w:t>Процентная ставка, %</w:t>
            </w:r>
          </w:p>
        </w:tc>
        <w:tc>
          <w:tcPr>
            <w:tcW w:w="2977" w:type="dxa"/>
          </w:tcPr>
          <w:p w14:paraId="1D66D7BD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612C36" w:rsidRPr="00633E3C" w14:paraId="4A5A422C" w14:textId="77777777" w:rsidTr="00751B70">
        <w:tc>
          <w:tcPr>
            <w:tcW w:w="562" w:type="dxa"/>
          </w:tcPr>
          <w:p w14:paraId="7F05E2F7" w14:textId="77777777" w:rsidR="00612C36" w:rsidRPr="00633E3C" w:rsidRDefault="00612C36" w:rsidP="003853A8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1FE1147E" w14:textId="77777777" w:rsidR="00612C36" w:rsidRPr="00751B70" w:rsidRDefault="00612C36" w:rsidP="00751B70">
            <w:pPr>
              <w:widowControl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751B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Сумма подлежащих уплате процентов </w:t>
            </w:r>
            <w:r w:rsidR="001A768E" w:rsidRPr="00751B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</w:t>
            </w:r>
            <w:r w:rsidRPr="00751B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период с</w:t>
            </w:r>
            <w:r w:rsidR="00751B70" w:rsidRPr="00751B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 дня вступления в силу постановления Правительства РФ от 18.04.2022 №686</w:t>
            </w:r>
            <w:r w:rsidRPr="00751B7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по 31.12.2022 г.</w:t>
            </w:r>
          </w:p>
        </w:tc>
        <w:tc>
          <w:tcPr>
            <w:tcW w:w="2977" w:type="dxa"/>
          </w:tcPr>
          <w:p w14:paraId="18DBFBDE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612C36" w:rsidRPr="00633E3C" w14:paraId="667BD407" w14:textId="77777777" w:rsidTr="00751B70">
        <w:tc>
          <w:tcPr>
            <w:tcW w:w="562" w:type="dxa"/>
          </w:tcPr>
          <w:p w14:paraId="03A9799D" w14:textId="77777777" w:rsidR="00612C36" w:rsidRPr="00633E3C" w:rsidRDefault="00612C36" w:rsidP="003853A8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17AB3788" w14:textId="77777777" w:rsidR="00612C36" w:rsidRPr="00633E3C" w:rsidRDefault="00612C36" w:rsidP="00683C0C">
            <w:pPr>
              <w:widowControl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33E3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Целевое </w:t>
            </w:r>
            <w:r w:rsidRPr="002C438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направление использования кредита</w:t>
            </w:r>
            <w:r w:rsidR="006E136C" w:rsidRPr="002C438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с указанием направлений</w:t>
            </w:r>
            <w:r w:rsidR="00751B70" w:rsidRPr="002C438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фактического</w:t>
            </w:r>
            <w:r w:rsidR="006E136C" w:rsidRPr="002C438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683C0C" w:rsidRPr="002C438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расходования средств</w:t>
            </w:r>
            <w:r w:rsidR="00683C0C" w:rsidRPr="00633E3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14:paraId="1E7E186D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  <w:tr w:rsidR="00612C36" w:rsidRPr="00633E3C" w14:paraId="16E06C91" w14:textId="77777777" w:rsidTr="00751B70">
        <w:trPr>
          <w:trHeight w:val="416"/>
        </w:trPr>
        <w:tc>
          <w:tcPr>
            <w:tcW w:w="562" w:type="dxa"/>
          </w:tcPr>
          <w:p w14:paraId="378206DB" w14:textId="77777777" w:rsidR="00612C36" w:rsidRPr="00633E3C" w:rsidRDefault="00612C36" w:rsidP="003853A8">
            <w:pPr>
              <w:widowControl w:val="0"/>
              <w:numPr>
                <w:ilvl w:val="0"/>
                <w:numId w:val="10"/>
              </w:numPr>
              <w:spacing w:line="276" w:lineRule="auto"/>
              <w:ind w:left="0" w:firstLine="0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954" w:type="dxa"/>
          </w:tcPr>
          <w:p w14:paraId="124DD222" w14:textId="412588C4" w:rsidR="00612C36" w:rsidRPr="00633E3C" w:rsidRDefault="00E97F9A" w:rsidP="002C4386">
            <w:pPr>
              <w:widowControl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14790D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Сведения о действующих по кредитному договору на дату подачи заявления в Фонд мерах поддержки, полученных Заявителем из бюджетов бюджетной системы Российской Федерации на основании иных нормативных правовых актов, а также средств, предоставляемых Заявителю иными государственными институтами развития, на пополнение оборотного капитала (льготная ставка; компенсация расходов по уплате процентов за пользование оборотными кредитами (гранты, субсидии); кредитные каникулы в соответствии с иными нормативными правовыми актами и др.)</w:t>
            </w:r>
          </w:p>
        </w:tc>
        <w:tc>
          <w:tcPr>
            <w:tcW w:w="2977" w:type="dxa"/>
          </w:tcPr>
          <w:p w14:paraId="4E831C45" w14:textId="77777777" w:rsidR="00612C36" w:rsidRPr="00633E3C" w:rsidRDefault="00612C36" w:rsidP="00612C36">
            <w:pPr>
              <w:widowControl w:val="0"/>
              <w:rPr>
                <w:rFonts w:ascii="Helvetica Neue" w:eastAsia="Times New Roman" w:hAnsi="Helvetica Neue" w:cs="Helvetica Neue"/>
                <w:color w:val="000000"/>
                <w:sz w:val="22"/>
                <w:szCs w:val="22"/>
                <w:lang w:eastAsia="ru-RU"/>
              </w:rPr>
            </w:pPr>
          </w:p>
        </w:tc>
      </w:tr>
    </w:tbl>
    <w:p w14:paraId="3AB1C6ED" w14:textId="77777777" w:rsidR="00612C36" w:rsidRPr="00612C36" w:rsidRDefault="00612C36" w:rsidP="00612C36">
      <w:pPr>
        <w:widowControl w:val="0"/>
        <w:tabs>
          <w:tab w:val="left" w:pos="150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12C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6"/>
        <w:gridCol w:w="1896"/>
      </w:tblGrid>
      <w:tr w:rsidR="00011052" w:rsidRPr="00612C36" w14:paraId="07CC351A" w14:textId="77777777" w:rsidTr="00011052">
        <w:tc>
          <w:tcPr>
            <w:tcW w:w="4184" w:type="dxa"/>
            <w:shd w:val="clear" w:color="auto" w:fill="auto"/>
          </w:tcPr>
          <w:p w14:paraId="51293A2E" w14:textId="77777777" w:rsidR="00011052" w:rsidRPr="00612C36" w:rsidRDefault="00011052" w:rsidP="00612C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12C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</w:t>
            </w:r>
            <w:r w:rsidRPr="00612C3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     (должность руководителя)</w:t>
            </w:r>
          </w:p>
          <w:p w14:paraId="35A9C683" w14:textId="77777777" w:rsidR="00011052" w:rsidRPr="00612C36" w:rsidRDefault="00011052" w:rsidP="00612C36">
            <w:pPr>
              <w:spacing w:after="0" w:line="240" w:lineRule="auto"/>
              <w:contextualSpacing/>
              <w:jc w:val="center"/>
              <w:rPr>
                <w:rFonts w:ascii="Helvetica Neue" w:eastAsia="Calibri" w:hAnsi="Helvetica Neue" w:cs="Helvetica Neue"/>
                <w:color w:val="000000"/>
                <w:sz w:val="28"/>
                <w:szCs w:val="28"/>
                <w:vertAlign w:val="superscript"/>
                <w:lang w:eastAsia="ru-RU"/>
              </w:rPr>
            </w:pPr>
          </w:p>
          <w:p w14:paraId="4D315439" w14:textId="77777777" w:rsidR="00011052" w:rsidRPr="00612C36" w:rsidRDefault="00011052" w:rsidP="00612C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2C3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М.П.       (при наличии)</w:t>
            </w:r>
          </w:p>
        </w:tc>
        <w:tc>
          <w:tcPr>
            <w:tcW w:w="1804" w:type="dxa"/>
            <w:shd w:val="clear" w:color="auto" w:fill="auto"/>
          </w:tcPr>
          <w:p w14:paraId="7878F73B" w14:textId="77777777" w:rsidR="00011052" w:rsidRPr="00612C36" w:rsidRDefault="00011052" w:rsidP="00612C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12C3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14:paraId="53B17B2F" w14:textId="77777777" w:rsidR="00011052" w:rsidRPr="00612C36" w:rsidRDefault="00011052" w:rsidP="00612C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612C3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  <w:p w14:paraId="5ACF9184" w14:textId="77777777" w:rsidR="00011052" w:rsidRPr="00612C36" w:rsidRDefault="00011052" w:rsidP="0061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Helvetica Neue" w:eastAsia="Helvetica Neue" w:hAnsi="Helvetica Neue" w:cs="Helvetica Neue"/>
                <w:color w:val="000000"/>
                <w:sz w:val="28"/>
                <w:szCs w:val="28"/>
                <w:lang w:eastAsia="ru-RU"/>
              </w:rPr>
            </w:pPr>
            <w:r w:rsidRPr="00612C36">
              <w:rPr>
                <w:rFonts w:ascii="Helvetica Neue" w:eastAsia="Calibri" w:hAnsi="Helvetica Neue" w:cs="Helvetica Neue"/>
                <w:color w:val="000000"/>
                <w:sz w:val="28"/>
                <w:szCs w:val="28"/>
                <w:vertAlign w:val="superscript"/>
                <w:lang w:eastAsia="ru-RU"/>
              </w:rPr>
              <w:t xml:space="preserve">             </w:t>
            </w:r>
          </w:p>
          <w:p w14:paraId="680E4DD1" w14:textId="77777777" w:rsidR="00011052" w:rsidRPr="00612C36" w:rsidRDefault="00011052" w:rsidP="00612C3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</w:p>
        </w:tc>
      </w:tr>
    </w:tbl>
    <w:p w14:paraId="401DE8AF" w14:textId="57FCAB75" w:rsidR="00470712" w:rsidRDefault="00470712" w:rsidP="000110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34A82B2" w14:textId="77777777" w:rsidR="00E97F9A" w:rsidRDefault="00E97F9A" w:rsidP="000110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6744AEE" w14:textId="77777777" w:rsidR="00F326F2" w:rsidRDefault="00F326F2" w:rsidP="000110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466B5FA2" w14:textId="77777777" w:rsidR="00011052" w:rsidRPr="00633E3C" w:rsidRDefault="00011052" w:rsidP="000110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Приложение № 3 </w:t>
      </w:r>
    </w:p>
    <w:p w14:paraId="20409528" w14:textId="77777777" w:rsidR="00011052" w:rsidRPr="00633E3C" w:rsidRDefault="00011052" w:rsidP="000110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</w:t>
      </w:r>
      <w:bookmarkStart w:id="28" w:name="_Hlk101513226"/>
      <w:r w:rsidRPr="00633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Стандарту Фонда </w:t>
      </w:r>
    </w:p>
    <w:p w14:paraId="68A6E80F" w14:textId="77777777" w:rsidR="00011052" w:rsidRPr="00633E3C" w:rsidRDefault="00011052" w:rsidP="000110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29" w:name="_Hlk101452064"/>
      <w:r w:rsidRPr="00633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«Условия и порядок отбора заявок</w:t>
      </w:r>
    </w:p>
    <w:p w14:paraId="6621810E" w14:textId="77777777" w:rsidR="00011052" w:rsidRPr="00633E3C" w:rsidRDefault="00011052" w:rsidP="000110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предоставления грантов на компенсацию</w:t>
      </w:r>
    </w:p>
    <w:p w14:paraId="2E60EEB9" w14:textId="77777777" w:rsidR="00011052" w:rsidRPr="00633E3C" w:rsidRDefault="00011052" w:rsidP="000110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части затрат на возмещение процентов </w:t>
      </w:r>
    </w:p>
    <w:p w14:paraId="57B2F39E" w14:textId="77777777" w:rsidR="00011052" w:rsidRPr="00633E3C" w:rsidRDefault="00011052" w:rsidP="000110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кредитным договорам, заключенным </w:t>
      </w:r>
      <w:r w:rsidR="00CD25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цели</w:t>
      </w:r>
    </w:p>
    <w:p w14:paraId="0738C806" w14:textId="77777777" w:rsidR="00011052" w:rsidRPr="00633E3C" w:rsidRDefault="00011052" w:rsidP="0001105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33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пополнения оборотных средств</w:t>
      </w:r>
      <w:bookmarkEnd w:id="29"/>
      <w:r w:rsidRPr="00633E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bookmarkEnd w:id="28"/>
    <w:p w14:paraId="285E3691" w14:textId="77777777" w:rsidR="00794D88" w:rsidRDefault="00794D88" w:rsidP="000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</w:p>
    <w:p w14:paraId="41602ED8" w14:textId="77777777" w:rsidR="00011052" w:rsidRPr="00011052" w:rsidRDefault="00011052" w:rsidP="000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 w:rsidRPr="00011052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ФОРМА</w:t>
      </w:r>
    </w:p>
    <w:p w14:paraId="21F1E9F7" w14:textId="77777777" w:rsidR="00011052" w:rsidRPr="00011052" w:rsidRDefault="00011052" w:rsidP="000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14:paraId="58A965DF" w14:textId="77777777" w:rsidR="00011052" w:rsidRPr="00011052" w:rsidRDefault="00011052" w:rsidP="000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110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РАСЧЕТ</w:t>
      </w:r>
    </w:p>
    <w:p w14:paraId="75B5FE3D" w14:textId="77777777" w:rsidR="00011052" w:rsidRPr="00011052" w:rsidRDefault="00011052" w:rsidP="00011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110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размера гранта </w:t>
      </w:r>
      <w:r w:rsidRPr="000110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 компенсацию части затрат на возмещение процентов по кредитным договорам, заключенным </w:t>
      </w:r>
      <w:r w:rsidR="00CD25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 цели</w:t>
      </w:r>
      <w:r w:rsidRPr="0001105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пополнения оборотных средств</w:t>
      </w:r>
    </w:p>
    <w:p w14:paraId="61E76F62" w14:textId="77777777" w:rsidR="00011052" w:rsidRPr="00011052" w:rsidRDefault="00011052" w:rsidP="000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06A8DAF2" w14:textId="77777777" w:rsidR="00011052" w:rsidRPr="00011052" w:rsidRDefault="00011052" w:rsidP="0001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1052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14:paraId="16E42F50" w14:textId="77777777" w:rsidR="00011052" w:rsidRPr="00011052" w:rsidRDefault="00011052" w:rsidP="000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011052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(наименование промышленного предприятия, ИНН)</w:t>
      </w:r>
    </w:p>
    <w:p w14:paraId="4AF7C8C8" w14:textId="77777777" w:rsidR="00011052" w:rsidRPr="00011052" w:rsidRDefault="00011052" w:rsidP="000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tbl>
      <w:tblPr>
        <w:tblpPr w:leftFromText="180" w:rightFromText="180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048"/>
        <w:gridCol w:w="3686"/>
      </w:tblGrid>
      <w:tr w:rsidR="00011052" w:rsidRPr="00011052" w14:paraId="7A825C30" w14:textId="77777777" w:rsidTr="00D6786D">
        <w:trPr>
          <w:trHeight w:val="300"/>
        </w:trPr>
        <w:tc>
          <w:tcPr>
            <w:tcW w:w="617" w:type="dxa"/>
          </w:tcPr>
          <w:p w14:paraId="1EDE8DC1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8" w:type="dxa"/>
            <w:shd w:val="clear" w:color="auto" w:fill="auto"/>
            <w:noWrap/>
            <w:vAlign w:val="bottom"/>
          </w:tcPr>
          <w:p w14:paraId="5AF0EA92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6763CB7D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Данные</w:t>
            </w:r>
          </w:p>
        </w:tc>
      </w:tr>
      <w:tr w:rsidR="00011052" w:rsidRPr="00011052" w14:paraId="7B3CE3EE" w14:textId="77777777" w:rsidTr="00D6786D">
        <w:trPr>
          <w:trHeight w:val="300"/>
        </w:trPr>
        <w:tc>
          <w:tcPr>
            <w:tcW w:w="617" w:type="dxa"/>
          </w:tcPr>
          <w:p w14:paraId="76179F36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8" w:type="dxa"/>
            <w:shd w:val="clear" w:color="auto" w:fill="auto"/>
            <w:noWrap/>
            <w:vAlign w:val="bottom"/>
          </w:tcPr>
          <w:p w14:paraId="0343CB8A" w14:textId="77777777" w:rsidR="00011052" w:rsidRPr="00011052" w:rsidRDefault="00011052" w:rsidP="0001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кредитной организации, ИНН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5AE4166B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052" w:rsidRPr="00011052" w14:paraId="4EB95866" w14:textId="77777777" w:rsidTr="00D6786D">
        <w:trPr>
          <w:trHeight w:val="300"/>
        </w:trPr>
        <w:tc>
          <w:tcPr>
            <w:tcW w:w="617" w:type="dxa"/>
          </w:tcPr>
          <w:p w14:paraId="6A01293B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8" w:type="dxa"/>
            <w:shd w:val="clear" w:color="auto" w:fill="auto"/>
            <w:noWrap/>
            <w:vAlign w:val="bottom"/>
          </w:tcPr>
          <w:p w14:paraId="49979B5E" w14:textId="77777777" w:rsidR="00011052" w:rsidRPr="00011052" w:rsidRDefault="00011052" w:rsidP="00D6786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кредитного договора (номер, дата)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5830444E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052" w:rsidRPr="00011052" w14:paraId="119A9FBD" w14:textId="77777777" w:rsidTr="00D6786D">
        <w:trPr>
          <w:trHeight w:val="300"/>
        </w:trPr>
        <w:tc>
          <w:tcPr>
            <w:tcW w:w="617" w:type="dxa"/>
          </w:tcPr>
          <w:p w14:paraId="378128C2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8" w:type="dxa"/>
            <w:shd w:val="clear" w:color="auto" w:fill="auto"/>
            <w:noWrap/>
            <w:vAlign w:val="bottom"/>
          </w:tcPr>
          <w:p w14:paraId="71055CEF" w14:textId="77777777" w:rsidR="00011052" w:rsidRPr="00011052" w:rsidRDefault="00011052" w:rsidP="0001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кредита, руб.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75CB4172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052" w:rsidRPr="00011052" w14:paraId="2D3BC2A6" w14:textId="77777777" w:rsidTr="00D6786D">
        <w:trPr>
          <w:trHeight w:val="300"/>
        </w:trPr>
        <w:tc>
          <w:tcPr>
            <w:tcW w:w="617" w:type="dxa"/>
          </w:tcPr>
          <w:p w14:paraId="73EEC9BC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8" w:type="dxa"/>
            <w:shd w:val="clear" w:color="auto" w:fill="auto"/>
            <w:noWrap/>
            <w:vAlign w:val="bottom"/>
          </w:tcPr>
          <w:p w14:paraId="2ABE145B" w14:textId="77777777" w:rsidR="00011052" w:rsidRPr="00011052" w:rsidRDefault="00011052" w:rsidP="0001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Процентная ставка, %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591F9FA1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052" w:rsidRPr="00011052" w14:paraId="7E287A4D" w14:textId="77777777" w:rsidTr="00D6786D">
        <w:trPr>
          <w:trHeight w:val="806"/>
        </w:trPr>
        <w:tc>
          <w:tcPr>
            <w:tcW w:w="617" w:type="dxa"/>
          </w:tcPr>
          <w:p w14:paraId="68A72801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B69610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4AA7CCA3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48" w:type="dxa"/>
            <w:shd w:val="clear" w:color="auto" w:fill="auto"/>
            <w:noWrap/>
          </w:tcPr>
          <w:p w14:paraId="2262678D" w14:textId="77777777" w:rsidR="00011052" w:rsidRPr="00011052" w:rsidRDefault="00794D88" w:rsidP="0001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Период, за который у</w:t>
            </w:r>
            <w:r w:rsidR="00011052"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плачены проценты по кредитному договору/дополнительному соглашению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342B5A00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052" w:rsidRPr="00011052" w14:paraId="6F0FFDC0" w14:textId="77777777" w:rsidTr="00D6786D">
        <w:trPr>
          <w:trHeight w:val="300"/>
        </w:trPr>
        <w:tc>
          <w:tcPr>
            <w:tcW w:w="617" w:type="dxa"/>
          </w:tcPr>
          <w:p w14:paraId="71E8E709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8" w:type="dxa"/>
            <w:shd w:val="clear" w:color="auto" w:fill="auto"/>
            <w:noWrap/>
            <w:vAlign w:val="bottom"/>
          </w:tcPr>
          <w:p w14:paraId="0EF44945" w14:textId="77777777" w:rsidR="00011052" w:rsidRPr="00011052" w:rsidRDefault="00011052" w:rsidP="00794D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="00751B70" w:rsidRPr="002C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фактически </w:t>
            </w:r>
            <w:r w:rsidR="00794D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751B70" w:rsidRPr="002C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плаченных текущих </w:t>
            </w:r>
            <w:r w:rsidRPr="002C4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процентов, руб.</w:t>
            </w:r>
          </w:p>
        </w:tc>
        <w:tc>
          <w:tcPr>
            <w:tcW w:w="3686" w:type="dxa"/>
            <w:shd w:val="clear" w:color="auto" w:fill="auto"/>
            <w:noWrap/>
            <w:vAlign w:val="bottom"/>
            <w:hideMark/>
          </w:tcPr>
          <w:p w14:paraId="4CAB9F6D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052" w:rsidRPr="00011052" w14:paraId="1409BEBF" w14:textId="77777777" w:rsidTr="00D6786D">
        <w:trPr>
          <w:trHeight w:val="300"/>
        </w:trPr>
        <w:tc>
          <w:tcPr>
            <w:tcW w:w="617" w:type="dxa"/>
          </w:tcPr>
          <w:p w14:paraId="538690D5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8" w:type="dxa"/>
            <w:shd w:val="clear" w:color="auto" w:fill="auto"/>
            <w:noWrap/>
            <w:vAlign w:val="bottom"/>
          </w:tcPr>
          <w:p w14:paraId="6C6F0C60" w14:textId="77777777" w:rsidR="00011052" w:rsidRPr="00011052" w:rsidRDefault="00011052" w:rsidP="00ED3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запрашиваемого гранта</w:t>
            </w:r>
            <w:r w:rsidR="00DB3BD4">
              <w:rPr>
                <w:rStyle w:val="a7"/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footnoteReference w:id="2"/>
            </w: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руб.</w:t>
            </w:r>
            <w:r w:rsidRPr="00185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7B3AA646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1052" w:rsidRPr="00011052" w14:paraId="71BD58B0" w14:textId="77777777" w:rsidTr="00D6786D">
        <w:trPr>
          <w:trHeight w:val="300"/>
        </w:trPr>
        <w:tc>
          <w:tcPr>
            <w:tcW w:w="617" w:type="dxa"/>
          </w:tcPr>
          <w:p w14:paraId="54E76DD7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8" w:type="dxa"/>
            <w:shd w:val="clear" w:color="auto" w:fill="auto"/>
            <w:noWrap/>
            <w:vAlign w:val="bottom"/>
          </w:tcPr>
          <w:p w14:paraId="4D6DC3BF" w14:textId="77777777" w:rsidR="00011052" w:rsidRPr="00011052" w:rsidRDefault="00011052" w:rsidP="00011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1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ранее полученного гранта, руб.</w:t>
            </w:r>
          </w:p>
        </w:tc>
        <w:tc>
          <w:tcPr>
            <w:tcW w:w="3686" w:type="dxa"/>
            <w:shd w:val="clear" w:color="auto" w:fill="auto"/>
            <w:noWrap/>
            <w:vAlign w:val="bottom"/>
          </w:tcPr>
          <w:p w14:paraId="06FB4CC8" w14:textId="77777777" w:rsidR="00011052" w:rsidRPr="00011052" w:rsidRDefault="00011052" w:rsidP="00011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8005572" w14:textId="77777777" w:rsidR="00011052" w:rsidRPr="00011052" w:rsidRDefault="00011052" w:rsidP="000110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</w:p>
    <w:p w14:paraId="0FDAB37C" w14:textId="77777777" w:rsidR="00011052" w:rsidRPr="00011052" w:rsidRDefault="00011052" w:rsidP="0001105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0" w:name="Par660"/>
      <w:bookmarkEnd w:id="30"/>
      <w:r w:rsidRPr="00011052">
        <w:rPr>
          <w:rFonts w:ascii="Times New Roman" w:eastAsia="Calibri" w:hAnsi="Times New Roman" w:cs="Times New Roman"/>
          <w:sz w:val="28"/>
          <w:szCs w:val="28"/>
          <w:lang w:eastAsia="ru-RU"/>
        </w:rPr>
        <w:t>Размер запрашиваемого гранта: __________________________________________________________________.</w:t>
      </w:r>
    </w:p>
    <w:p w14:paraId="542450F2" w14:textId="77777777" w:rsidR="00011052" w:rsidRPr="00011052" w:rsidRDefault="00011052" w:rsidP="0001105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</w:pPr>
      <w:r w:rsidRPr="00011052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>(сумма цифрами и прописью)</w:t>
      </w:r>
    </w:p>
    <w:p w14:paraId="104236E6" w14:textId="53448BCB" w:rsidR="00011052" w:rsidRPr="0014790D" w:rsidRDefault="00011052" w:rsidP="00011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790D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подтверждает</w:t>
      </w:r>
      <w:r w:rsidR="002C4386" w:rsidRPr="0014790D">
        <w:rPr>
          <w:rFonts w:ascii="Times New Roman" w:eastAsia="Calibri" w:hAnsi="Times New Roman" w:cs="Times New Roman"/>
          <w:sz w:val="28"/>
          <w:szCs w:val="28"/>
          <w:lang w:eastAsia="ru-RU"/>
        </w:rPr>
        <w:t>, что</w:t>
      </w:r>
      <w:r w:rsidR="00D54630" w:rsidRPr="00147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состоянию на 1-е число месяца подачи заявки на получение гранта</w:t>
      </w:r>
      <w:r w:rsidR="002C4386" w:rsidRPr="00147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он</w:t>
      </w:r>
      <w:r w:rsidRPr="0014790D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5740C702" w14:textId="77777777" w:rsidR="002C4386" w:rsidRPr="0014790D" w:rsidRDefault="002C4386" w:rsidP="002C4386">
      <w:pPr>
        <w:numPr>
          <w:ilvl w:val="0"/>
          <w:numId w:val="2"/>
        </w:numPr>
        <w:spacing w:after="0" w:line="240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является субъектом промышленности, </w:t>
      </w:r>
      <w:r w:rsidR="00881C81" w:rsidRPr="00147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состоящим </w:t>
      </w:r>
      <w:r w:rsidRPr="0014790D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на учете в налоговом органе на территории Воронежской области</w:t>
      </w:r>
      <w:r w:rsidRPr="0014790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6B1F6D11" w14:textId="77777777" w:rsidR="002C4386" w:rsidRPr="0014790D" w:rsidRDefault="002C4386" w:rsidP="002C4386">
      <w:pPr>
        <w:numPr>
          <w:ilvl w:val="0"/>
          <w:numId w:val="2"/>
        </w:numPr>
        <w:spacing w:after="0" w:line="240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Calibri" w:hAnsi="Times New Roman" w:cs="Times New Roman"/>
          <w:color w:val="000000"/>
          <w:sz w:val="28"/>
          <w:szCs w:val="28"/>
        </w:rPr>
        <w:t>осуществляет экономическую деятельность в отраслевых направлениях, относящихся к сфере ведения Министерства промышленности и торговли Российской Федерации;</w:t>
      </w:r>
    </w:p>
    <w:p w14:paraId="2FA8211C" w14:textId="0EFBD4B8" w:rsidR="002C4386" w:rsidRPr="0014790D" w:rsidRDefault="002C4386" w:rsidP="002C4386">
      <w:pPr>
        <w:numPr>
          <w:ilvl w:val="0"/>
          <w:numId w:val="2"/>
        </w:numPr>
        <w:spacing w:after="0" w:line="240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иностранного юридического лица, местом регистрации которого </w:t>
      </w:r>
      <w:r w:rsidRPr="00147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 xml:space="preserve">является государство </w:t>
      </w:r>
      <w:r w:rsidR="00071C53" w:rsidRPr="00147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(</w:t>
      </w:r>
      <w:r w:rsidRPr="00147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территория</w:t>
      </w:r>
      <w:r w:rsidR="00071C53" w:rsidRPr="00147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)</w:t>
      </w:r>
      <w:r w:rsidRPr="00147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, включенн</w:t>
      </w:r>
      <w:r w:rsidR="00071C53" w:rsidRPr="00147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</w:t>
      </w:r>
      <w:r w:rsidRPr="0014790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14:paraId="5EE30EFE" w14:textId="41F182A3" w:rsidR="00DF08DC" w:rsidRPr="0014790D" w:rsidRDefault="002C4386" w:rsidP="00DF08DC">
      <w:pPr>
        <w:numPr>
          <w:ilvl w:val="0"/>
          <w:numId w:val="2"/>
        </w:numPr>
        <w:spacing w:after="0" w:line="240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зарегистрирован в качестве юридического лица или индивидуального предпринимателя </w:t>
      </w:r>
      <w:r w:rsidR="002F0343" w:rsidRPr="0014790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на территории Воронежской области </w:t>
      </w:r>
      <w:r w:rsidRPr="0014790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не менее 24 календарных месяцев до дня подачи заявки </w:t>
      </w:r>
      <w:r w:rsidR="006F426C" w:rsidRPr="0014790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в Фонд </w:t>
      </w:r>
      <w:r w:rsidRPr="0014790D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>на предоставление финансовой поддержки в форме гранта;</w:t>
      </w:r>
      <w:r w:rsidRPr="00147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14:paraId="703308FC" w14:textId="573D1F35" w:rsidR="002F0343" w:rsidRPr="0014790D" w:rsidRDefault="002F0343" w:rsidP="00DF08DC">
      <w:pPr>
        <w:numPr>
          <w:ilvl w:val="0"/>
          <w:numId w:val="2"/>
        </w:numPr>
        <w:spacing w:after="0" w:line="240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получал по кредитному договору и (или) дополнительному соглашению к кредитному договору об открытии кредитной линии финансовой поддержки из бюджетов бюджетной системы Российской Федерации, предоставляемой в соответствии с иными нормативными правовыми актами, а также средств, предоставляемых иными государственными институтами развития, на цели, </w:t>
      </w:r>
      <w:r w:rsidR="00DF08DC" w:rsidRPr="0014790D">
        <w:rPr>
          <w:rFonts w:ascii="Times New Roman" w:eastAsia="Calibri" w:hAnsi="Times New Roman" w:cs="Times New Roman"/>
          <w:sz w:val="28"/>
          <w:szCs w:val="28"/>
          <w:lang w:eastAsia="ru-RU"/>
        </w:rPr>
        <w:t>указанные в пункте 1.3 Стандарта Фонда «Условия и порядок отбора заявок для предоставления грантов на компенсацию части затрат на возмещение процентов по кредитным договорам, заключенным на цели пополнения оборотных средств»</w:t>
      </w:r>
      <w:r w:rsidRPr="0014790D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14:paraId="310D8643" w14:textId="77777777" w:rsidR="002C4386" w:rsidRPr="0014790D" w:rsidRDefault="002C4386" w:rsidP="002C4386">
      <w:pPr>
        <w:numPr>
          <w:ilvl w:val="0"/>
          <w:numId w:val="2"/>
        </w:numPr>
        <w:spacing w:after="0" w:line="240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Calibri" w:hAnsi="Times New Roman" w:cs="Times New Roman"/>
          <w:sz w:val="28"/>
          <w:szCs w:val="28"/>
          <w:lang w:eastAsia="ru-RU"/>
        </w:rPr>
        <w:t>не имеет</w:t>
      </w:r>
      <w:r w:rsidR="00011052" w:rsidRPr="00147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тыс. рублей;</w:t>
      </w:r>
    </w:p>
    <w:p w14:paraId="50E890B8" w14:textId="0D50E379" w:rsidR="00DF08DC" w:rsidRPr="0014790D" w:rsidRDefault="00DF08DC" w:rsidP="00DF08DC">
      <w:pPr>
        <w:numPr>
          <w:ilvl w:val="0"/>
          <w:numId w:val="2"/>
        </w:numPr>
        <w:spacing w:after="0" w:line="276" w:lineRule="auto"/>
        <w:ind w:left="0" w:firstLine="0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Calibri" w:hAnsi="Times New Roman" w:cs="Times New Roman"/>
          <w:bCs/>
          <w:sz w:val="28"/>
          <w:szCs w:val="28"/>
        </w:rPr>
        <w:t>не находится в процессе ликвидации, банкротства, реорганизации (за исключением реорганизации в форме присоединения к этому субъекту промышленности другого юридического лица), а также приостановления деятельности субъекта промышленности в порядке, предусмотренном Кодексом Российской Федерации об административных правонарушениях, в случае если субъект промышленности является индивидуальным предпринимателем, он не прекратил деятельность в качестве индивидуального предпринимателя</w:t>
      </w:r>
      <w:r w:rsidRPr="0014790D">
        <w:rPr>
          <w:rFonts w:ascii="Times New Roman" w:eastAsia="Calibri" w:hAnsi="Times New Roman" w:cs="Times New Roman"/>
          <w:sz w:val="28"/>
          <w:szCs w:val="28"/>
        </w:rPr>
        <w:t>;</w:t>
      </w:r>
      <w:r w:rsidRPr="0014790D">
        <w:t xml:space="preserve"> </w:t>
      </w:r>
    </w:p>
    <w:p w14:paraId="52303BBA" w14:textId="77777777" w:rsidR="002C4386" w:rsidRPr="0014790D" w:rsidRDefault="00011052" w:rsidP="002C4386">
      <w:pPr>
        <w:numPr>
          <w:ilvl w:val="0"/>
          <w:numId w:val="2"/>
        </w:numPr>
        <w:spacing w:after="0" w:line="240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Calibri" w:hAnsi="Times New Roman" w:cs="Times New Roman"/>
          <w:sz w:val="28"/>
          <w:szCs w:val="28"/>
          <w:lang w:eastAsia="ru-RU"/>
        </w:rPr>
        <w:t>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14:paraId="1F702D35" w14:textId="003BC0E5" w:rsidR="00470712" w:rsidRPr="0014790D" w:rsidRDefault="00470712" w:rsidP="00470712">
      <w:pPr>
        <w:numPr>
          <w:ilvl w:val="0"/>
          <w:numId w:val="2"/>
        </w:numPr>
        <w:spacing w:after="0" w:line="240" w:lineRule="auto"/>
        <w:ind w:left="0" w:hanging="1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47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период </w:t>
      </w:r>
      <w:r w:rsidRPr="001479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 дня вступления в силу постановления Правительства РФ от 18.04.2022 №686</w:t>
      </w:r>
      <w:r w:rsidRPr="001479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настоящее время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</w:t>
      </w:r>
      <w:r w:rsidRPr="0014790D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 связи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 w14:paraId="2D830D8A" w14:textId="77777777" w:rsidR="00470712" w:rsidRPr="0014790D" w:rsidRDefault="00470712" w:rsidP="0047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4790D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включения в вышеуказанный реестр до 31.12.2022, Заявитель обязуется незамедлительно уведомить об этом в письменном виде Автономное учреждение «Региональный фонд развития промышленности Воронежской области».</w:t>
      </w:r>
    </w:p>
    <w:p w14:paraId="17AB4552" w14:textId="77777777" w:rsidR="00470712" w:rsidRPr="004E6F10" w:rsidRDefault="00470712" w:rsidP="004707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90D">
        <w:rPr>
          <w:rFonts w:ascii="Times New Roman" w:hAnsi="Times New Roman" w:cs="Times New Roman"/>
          <w:sz w:val="28"/>
          <w:szCs w:val="28"/>
        </w:rPr>
        <w:t>Предоставляя Фонду документы и информацию, в которой содержатся персональные данные физических лиц, Заявитель в соответствии с п. 8 ст. 9 Закона</w:t>
      </w:r>
      <w:r w:rsidRPr="004E6F10">
        <w:rPr>
          <w:rFonts w:ascii="Times New Roman" w:hAnsi="Times New Roman" w:cs="Times New Roman"/>
          <w:sz w:val="28"/>
          <w:szCs w:val="28"/>
        </w:rPr>
        <w:t xml:space="preserve"> № 152-ФЗ </w:t>
      </w:r>
      <w:r w:rsidR="004C2F66">
        <w:rPr>
          <w:rFonts w:ascii="Times New Roman" w:hAnsi="Times New Roman" w:cs="Times New Roman"/>
          <w:sz w:val="28"/>
          <w:szCs w:val="28"/>
        </w:rPr>
        <w:t>«</w:t>
      </w:r>
      <w:r w:rsidRPr="004E6F10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4C2F66">
        <w:rPr>
          <w:rFonts w:ascii="Times New Roman" w:hAnsi="Times New Roman" w:cs="Times New Roman"/>
          <w:sz w:val="28"/>
          <w:szCs w:val="28"/>
        </w:rPr>
        <w:t>»</w:t>
      </w:r>
      <w:r w:rsidRPr="004E6F10">
        <w:rPr>
          <w:rFonts w:ascii="Times New Roman" w:hAnsi="Times New Roman" w:cs="Times New Roman"/>
          <w:sz w:val="28"/>
          <w:szCs w:val="28"/>
        </w:rPr>
        <w:t xml:space="preserve"> подтверждает, что согласие на обработку персональных данных физических лиц им получено в соответствии с условиями обработки персональных данных на основании ст. 6 указанного Закона.</w:t>
      </w:r>
      <w:r w:rsidRPr="004E6F10">
        <w:rPr>
          <w:rFonts w:ascii="Times New Roman" w:hAnsi="Times New Roman" w:cs="Times New Roman"/>
          <w:sz w:val="28"/>
          <w:szCs w:val="28"/>
        </w:rPr>
        <w:tab/>
      </w:r>
    </w:p>
    <w:p w14:paraId="208F1AA1" w14:textId="77777777" w:rsidR="000326BD" w:rsidRPr="00470712" w:rsidRDefault="000326BD" w:rsidP="000110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2CFD630A" w14:textId="77777777" w:rsidR="001E70CA" w:rsidRDefault="001E70CA" w:rsidP="0001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FCD343A" w14:textId="77777777" w:rsidR="00011052" w:rsidRPr="00011052" w:rsidRDefault="001E70CA" w:rsidP="000110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1105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11052" w:rsidRPr="00011052">
        <w:rPr>
          <w:rFonts w:ascii="Times New Roman" w:eastAsia="Calibri" w:hAnsi="Times New Roman" w:cs="Times New Roman"/>
          <w:sz w:val="28"/>
          <w:szCs w:val="28"/>
          <w:lang w:eastAsia="ru-RU"/>
        </w:rPr>
        <w:t>«____» _____________ 20___ г.</w:t>
      </w:r>
    </w:p>
    <w:p w14:paraId="4E595462" w14:textId="77777777" w:rsidR="00011052" w:rsidRPr="00011052" w:rsidRDefault="00011052" w:rsidP="00011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36"/>
        <w:gridCol w:w="1896"/>
        <w:gridCol w:w="2515"/>
      </w:tblGrid>
      <w:tr w:rsidR="00011052" w:rsidRPr="00011052" w14:paraId="5DC5870A" w14:textId="77777777" w:rsidTr="00185FC2">
        <w:trPr>
          <w:trHeight w:val="920"/>
        </w:trPr>
        <w:tc>
          <w:tcPr>
            <w:tcW w:w="4300" w:type="dxa"/>
            <w:shd w:val="clear" w:color="auto" w:fill="auto"/>
          </w:tcPr>
          <w:p w14:paraId="54072019" w14:textId="77777777" w:rsidR="00011052" w:rsidRPr="00011052" w:rsidRDefault="00011052" w:rsidP="000110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31" w:name="_Hlk101450704"/>
            <w:r w:rsidRPr="000110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14:paraId="30673986" w14:textId="77777777" w:rsidR="00011052" w:rsidRPr="00011052" w:rsidRDefault="00011052" w:rsidP="00185FC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1105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                      (должность руководителя)</w:t>
            </w:r>
          </w:p>
        </w:tc>
        <w:tc>
          <w:tcPr>
            <w:tcW w:w="1781" w:type="dxa"/>
            <w:shd w:val="clear" w:color="auto" w:fill="auto"/>
          </w:tcPr>
          <w:p w14:paraId="03168660" w14:textId="77777777" w:rsidR="00011052" w:rsidRPr="00011052" w:rsidRDefault="00011052" w:rsidP="000110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10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</w:t>
            </w:r>
          </w:p>
          <w:p w14:paraId="122DC94D" w14:textId="77777777" w:rsidR="00011052" w:rsidRPr="00011052" w:rsidRDefault="00011052" w:rsidP="000110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1105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3097" w:type="dxa"/>
            <w:shd w:val="clear" w:color="auto" w:fill="auto"/>
          </w:tcPr>
          <w:p w14:paraId="019039D7" w14:textId="77777777" w:rsidR="00011052" w:rsidRPr="00011052" w:rsidRDefault="00011052" w:rsidP="000110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110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</w:t>
            </w:r>
          </w:p>
          <w:p w14:paraId="15078D54" w14:textId="77777777" w:rsidR="00011052" w:rsidRPr="00011052" w:rsidRDefault="00011052" w:rsidP="000110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11052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ru-RU"/>
              </w:rPr>
              <w:t>(расшифровка подписи)</w:t>
            </w:r>
          </w:p>
        </w:tc>
      </w:tr>
    </w:tbl>
    <w:bookmarkEnd w:id="31"/>
    <w:p w14:paraId="7DDA6076" w14:textId="77777777" w:rsidR="00642C7D" w:rsidRPr="00192C3F" w:rsidRDefault="00011052" w:rsidP="00B74B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1052">
        <w:rPr>
          <w:rFonts w:ascii="Times New Roman" w:eastAsia="Calibri" w:hAnsi="Times New Roman" w:cs="Times New Roman"/>
          <w:sz w:val="28"/>
          <w:szCs w:val="28"/>
          <w:vertAlign w:val="superscript"/>
          <w:lang w:eastAsia="ru-RU"/>
        </w:rPr>
        <w:t xml:space="preserve">             М.П.       (при наличии)</w:t>
      </w:r>
    </w:p>
    <w:sectPr w:rsidR="00642C7D" w:rsidRPr="00192C3F" w:rsidSect="008E697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135B9" w14:textId="77777777" w:rsidR="003D7626" w:rsidRDefault="003D7626" w:rsidP="00F51B0A">
      <w:pPr>
        <w:spacing w:after="0" w:line="240" w:lineRule="auto"/>
      </w:pPr>
      <w:r>
        <w:separator/>
      </w:r>
    </w:p>
  </w:endnote>
  <w:endnote w:type="continuationSeparator" w:id="0">
    <w:p w14:paraId="324B4AF5" w14:textId="77777777" w:rsidR="003D7626" w:rsidRDefault="003D7626" w:rsidP="00F51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FBDA8" w14:textId="77777777" w:rsidR="003D7626" w:rsidRDefault="003D7626" w:rsidP="00F51B0A">
      <w:pPr>
        <w:spacing w:after="0" w:line="240" w:lineRule="auto"/>
      </w:pPr>
      <w:r>
        <w:separator/>
      </w:r>
    </w:p>
  </w:footnote>
  <w:footnote w:type="continuationSeparator" w:id="0">
    <w:p w14:paraId="74756F59" w14:textId="77777777" w:rsidR="003D7626" w:rsidRDefault="003D7626" w:rsidP="00F51B0A">
      <w:pPr>
        <w:spacing w:after="0" w:line="240" w:lineRule="auto"/>
      </w:pPr>
      <w:r>
        <w:continuationSeparator/>
      </w:r>
    </w:p>
  </w:footnote>
  <w:footnote w:id="1">
    <w:p w14:paraId="35476524" w14:textId="77777777" w:rsidR="009C7CF6" w:rsidRDefault="009C7CF6" w:rsidP="00612C36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815E87">
        <w:rPr>
          <w:rFonts w:ascii="Times New Roman" w:hAnsi="Times New Roman" w:cs="Times New Roman"/>
        </w:rPr>
        <w:t>Крупные сделки, сделки, в совершении которых имеется заинтересованность, в соответствии с Федеральным законом от 03.11.2006 № 174-ФЗ «Об автономных учреждениях»</w:t>
      </w:r>
    </w:p>
  </w:footnote>
  <w:footnote w:id="2">
    <w:p w14:paraId="0EFFF1B8" w14:textId="77777777" w:rsidR="009C7CF6" w:rsidRPr="00DB3BD4" w:rsidRDefault="009C7CF6" w:rsidP="00DB3BD4">
      <w:pPr>
        <w:pStyle w:val="a5"/>
        <w:jc w:val="both"/>
        <w:rPr>
          <w:rFonts w:ascii="Times New Roman" w:hAnsi="Times New Roman" w:cs="Times New Roman"/>
        </w:rPr>
      </w:pPr>
      <w:r w:rsidRPr="00DB3BD4">
        <w:rPr>
          <w:rStyle w:val="a7"/>
          <w:rFonts w:ascii="Times New Roman" w:hAnsi="Times New Roman" w:cs="Times New Roman"/>
        </w:rPr>
        <w:footnoteRef/>
      </w:r>
      <w:r w:rsidRPr="00DB3BD4">
        <w:rPr>
          <w:rFonts w:ascii="Times New Roman" w:hAnsi="Times New Roman" w:cs="Times New Roman"/>
        </w:rPr>
        <w:t xml:space="preserve"> Сумма запрашиваемого гранта определяется </w:t>
      </w:r>
      <w:r>
        <w:rPr>
          <w:rFonts w:ascii="Times New Roman" w:hAnsi="Times New Roman" w:cs="Times New Roman"/>
        </w:rPr>
        <w:t xml:space="preserve">в соответствии с порядком расчета, представленным в п. 7.4 настоящего Стандарта. </w:t>
      </w:r>
      <w:r w:rsidRPr="00DB3BD4"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43739395"/>
      <w:docPartObj>
        <w:docPartGallery w:val="Page Numbers (Top of Page)"/>
        <w:docPartUnique/>
      </w:docPartObj>
    </w:sdtPr>
    <w:sdtEndPr/>
    <w:sdtContent>
      <w:p w14:paraId="35DDE746" w14:textId="77777777" w:rsidR="009C7CF6" w:rsidRDefault="009C7CF6">
        <w:pPr>
          <w:pStyle w:val="ab"/>
          <w:jc w:val="right"/>
        </w:pPr>
        <w:r w:rsidRPr="008E697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E697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E6976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E697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CFE26FF" w14:textId="77777777" w:rsidR="009C7CF6" w:rsidRDefault="009C7CF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F04EC"/>
    <w:multiLevelType w:val="hybridMultilevel"/>
    <w:tmpl w:val="07BAD9A0"/>
    <w:lvl w:ilvl="0" w:tplc="F142FD6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4F9B"/>
    <w:multiLevelType w:val="hybridMultilevel"/>
    <w:tmpl w:val="658C1B16"/>
    <w:lvl w:ilvl="0" w:tplc="927C2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60D3A"/>
    <w:multiLevelType w:val="hybridMultilevel"/>
    <w:tmpl w:val="B6707A7E"/>
    <w:lvl w:ilvl="0" w:tplc="927C2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B19C9"/>
    <w:multiLevelType w:val="hybridMultilevel"/>
    <w:tmpl w:val="D51A01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1849"/>
    <w:multiLevelType w:val="hybridMultilevel"/>
    <w:tmpl w:val="805EFC2A"/>
    <w:lvl w:ilvl="0" w:tplc="9216F3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F00010"/>
    <w:multiLevelType w:val="hybridMultilevel"/>
    <w:tmpl w:val="2C0EA1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1931" w:hanging="360"/>
      </w:p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D4B06A8"/>
    <w:multiLevelType w:val="hybridMultilevel"/>
    <w:tmpl w:val="BEF2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B45F2"/>
    <w:multiLevelType w:val="multilevel"/>
    <w:tmpl w:val="374CA792"/>
    <w:lvl w:ilvl="0">
      <w:start w:val="1"/>
      <w:numFmt w:val="decimal"/>
      <w:suff w:val="space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8EC2360"/>
    <w:multiLevelType w:val="hybridMultilevel"/>
    <w:tmpl w:val="095C7C78"/>
    <w:lvl w:ilvl="0" w:tplc="EB90BBE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103C1"/>
    <w:multiLevelType w:val="hybridMultilevel"/>
    <w:tmpl w:val="5C8E077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64D69"/>
    <w:multiLevelType w:val="hybridMultilevel"/>
    <w:tmpl w:val="CC94C720"/>
    <w:lvl w:ilvl="0" w:tplc="927C2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143883"/>
    <w:multiLevelType w:val="hybridMultilevel"/>
    <w:tmpl w:val="5D7A92DC"/>
    <w:lvl w:ilvl="0" w:tplc="9216F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DB4D01"/>
    <w:multiLevelType w:val="hybridMultilevel"/>
    <w:tmpl w:val="DBE8E754"/>
    <w:lvl w:ilvl="0" w:tplc="927C2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F6D78"/>
    <w:multiLevelType w:val="hybridMultilevel"/>
    <w:tmpl w:val="A58C7766"/>
    <w:lvl w:ilvl="0" w:tplc="C5CE29BA">
      <w:start w:val="1"/>
      <w:numFmt w:val="bullet"/>
      <w:lvlText w:val=""/>
      <w:lvlJc w:val="left"/>
      <w:pPr>
        <w:ind w:left="16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4" w15:restartNumberingAfterBreak="0">
    <w:nsid w:val="5A5F3747"/>
    <w:multiLevelType w:val="hybridMultilevel"/>
    <w:tmpl w:val="650AA494"/>
    <w:lvl w:ilvl="0" w:tplc="04190001">
      <w:start w:val="1"/>
      <w:numFmt w:val="bullet"/>
      <w:lvlText w:val=""/>
      <w:lvlJc w:val="left"/>
      <w:pPr>
        <w:ind w:left="222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1"/>
  </w:num>
  <w:num w:numId="5">
    <w:abstractNumId w:val="5"/>
  </w:num>
  <w:num w:numId="6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3"/>
  </w:num>
  <w:num w:numId="11">
    <w:abstractNumId w:val="0"/>
  </w:num>
  <w:num w:numId="12">
    <w:abstractNumId w:val="12"/>
  </w:num>
  <w:num w:numId="13">
    <w:abstractNumId w:val="2"/>
  </w:num>
  <w:num w:numId="14">
    <w:abstractNumId w:val="10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123"/>
    <w:rsid w:val="0000250B"/>
    <w:rsid w:val="000052CD"/>
    <w:rsid w:val="00011052"/>
    <w:rsid w:val="000250F6"/>
    <w:rsid w:val="000326BD"/>
    <w:rsid w:val="000410E2"/>
    <w:rsid w:val="0005281A"/>
    <w:rsid w:val="000556BB"/>
    <w:rsid w:val="0005696D"/>
    <w:rsid w:val="000621F0"/>
    <w:rsid w:val="00071C53"/>
    <w:rsid w:val="00073C1D"/>
    <w:rsid w:val="000830D7"/>
    <w:rsid w:val="00087CDE"/>
    <w:rsid w:val="000957D0"/>
    <w:rsid w:val="00097621"/>
    <w:rsid w:val="000A33B5"/>
    <w:rsid w:val="000B150A"/>
    <w:rsid w:val="000C770B"/>
    <w:rsid w:val="000D5453"/>
    <w:rsid w:val="000E22B2"/>
    <w:rsid w:val="000E2A77"/>
    <w:rsid w:val="000F040A"/>
    <w:rsid w:val="00111165"/>
    <w:rsid w:val="00111DE1"/>
    <w:rsid w:val="00115D95"/>
    <w:rsid w:val="0014790D"/>
    <w:rsid w:val="00150968"/>
    <w:rsid w:val="001547C5"/>
    <w:rsid w:val="00185FC2"/>
    <w:rsid w:val="00192C3F"/>
    <w:rsid w:val="001A768E"/>
    <w:rsid w:val="001B15AC"/>
    <w:rsid w:val="001B3EE1"/>
    <w:rsid w:val="001B6318"/>
    <w:rsid w:val="001C534D"/>
    <w:rsid w:val="001E0A8E"/>
    <w:rsid w:val="001E55E6"/>
    <w:rsid w:val="001E70CA"/>
    <w:rsid w:val="001F25B0"/>
    <w:rsid w:val="001F618D"/>
    <w:rsid w:val="001F7C9C"/>
    <w:rsid w:val="00225421"/>
    <w:rsid w:val="00247B63"/>
    <w:rsid w:val="002604E5"/>
    <w:rsid w:val="00274572"/>
    <w:rsid w:val="00281E15"/>
    <w:rsid w:val="002850AB"/>
    <w:rsid w:val="002A4F45"/>
    <w:rsid w:val="002B41AB"/>
    <w:rsid w:val="002B60F6"/>
    <w:rsid w:val="002C4386"/>
    <w:rsid w:val="002E0261"/>
    <w:rsid w:val="002E34FB"/>
    <w:rsid w:val="002F0343"/>
    <w:rsid w:val="002F0ED6"/>
    <w:rsid w:val="0030405D"/>
    <w:rsid w:val="00327721"/>
    <w:rsid w:val="003441C6"/>
    <w:rsid w:val="00352D6B"/>
    <w:rsid w:val="0037473E"/>
    <w:rsid w:val="00375C7D"/>
    <w:rsid w:val="00380A8B"/>
    <w:rsid w:val="003853A8"/>
    <w:rsid w:val="003A2253"/>
    <w:rsid w:val="003B3D0A"/>
    <w:rsid w:val="003B75EC"/>
    <w:rsid w:val="003B788B"/>
    <w:rsid w:val="003C299F"/>
    <w:rsid w:val="003C4709"/>
    <w:rsid w:val="003D0F6D"/>
    <w:rsid w:val="003D4152"/>
    <w:rsid w:val="003D7626"/>
    <w:rsid w:val="003E0A8E"/>
    <w:rsid w:val="003E5533"/>
    <w:rsid w:val="003F08A2"/>
    <w:rsid w:val="003F1825"/>
    <w:rsid w:val="0040229C"/>
    <w:rsid w:val="00423E77"/>
    <w:rsid w:val="004546C6"/>
    <w:rsid w:val="004547E2"/>
    <w:rsid w:val="00465B35"/>
    <w:rsid w:val="00470712"/>
    <w:rsid w:val="00480571"/>
    <w:rsid w:val="00485B2F"/>
    <w:rsid w:val="0048761B"/>
    <w:rsid w:val="00495B67"/>
    <w:rsid w:val="004A7E7C"/>
    <w:rsid w:val="004C2F66"/>
    <w:rsid w:val="004C3D03"/>
    <w:rsid w:val="004D7030"/>
    <w:rsid w:val="004E64D7"/>
    <w:rsid w:val="00512A17"/>
    <w:rsid w:val="0051550A"/>
    <w:rsid w:val="00516D86"/>
    <w:rsid w:val="00531BD2"/>
    <w:rsid w:val="00540CDE"/>
    <w:rsid w:val="00554BA5"/>
    <w:rsid w:val="00562632"/>
    <w:rsid w:val="00582102"/>
    <w:rsid w:val="00583BF3"/>
    <w:rsid w:val="00585192"/>
    <w:rsid w:val="00586DEA"/>
    <w:rsid w:val="00590685"/>
    <w:rsid w:val="00591FCA"/>
    <w:rsid w:val="00597BEE"/>
    <w:rsid w:val="005A3A3B"/>
    <w:rsid w:val="005A6F5D"/>
    <w:rsid w:val="005C4588"/>
    <w:rsid w:val="005D1264"/>
    <w:rsid w:val="005D30B9"/>
    <w:rsid w:val="005E1978"/>
    <w:rsid w:val="005E3569"/>
    <w:rsid w:val="00612C36"/>
    <w:rsid w:val="00623DCE"/>
    <w:rsid w:val="00632570"/>
    <w:rsid w:val="00633E3C"/>
    <w:rsid w:val="006406A0"/>
    <w:rsid w:val="00642C7D"/>
    <w:rsid w:val="006442E6"/>
    <w:rsid w:val="00657D65"/>
    <w:rsid w:val="00660F32"/>
    <w:rsid w:val="00661DE6"/>
    <w:rsid w:val="00670123"/>
    <w:rsid w:val="006712E9"/>
    <w:rsid w:val="006832E2"/>
    <w:rsid w:val="00683C0C"/>
    <w:rsid w:val="00683EFC"/>
    <w:rsid w:val="00695552"/>
    <w:rsid w:val="006A0AB8"/>
    <w:rsid w:val="006A32C2"/>
    <w:rsid w:val="006A44C9"/>
    <w:rsid w:val="006B05D9"/>
    <w:rsid w:val="006B3B81"/>
    <w:rsid w:val="006B5007"/>
    <w:rsid w:val="006C0AB6"/>
    <w:rsid w:val="006C17AD"/>
    <w:rsid w:val="006E136C"/>
    <w:rsid w:val="006E14F5"/>
    <w:rsid w:val="006F36EF"/>
    <w:rsid w:val="006F426C"/>
    <w:rsid w:val="0070398C"/>
    <w:rsid w:val="00713014"/>
    <w:rsid w:val="007170CC"/>
    <w:rsid w:val="00751B70"/>
    <w:rsid w:val="0075234D"/>
    <w:rsid w:val="00757D72"/>
    <w:rsid w:val="00770F38"/>
    <w:rsid w:val="0077670F"/>
    <w:rsid w:val="00790978"/>
    <w:rsid w:val="00794D88"/>
    <w:rsid w:val="007C6381"/>
    <w:rsid w:val="007C7A0D"/>
    <w:rsid w:val="007E20FD"/>
    <w:rsid w:val="007E5973"/>
    <w:rsid w:val="007F13A6"/>
    <w:rsid w:val="007F1B1E"/>
    <w:rsid w:val="00800243"/>
    <w:rsid w:val="00805B5D"/>
    <w:rsid w:val="0082509C"/>
    <w:rsid w:val="00825D1D"/>
    <w:rsid w:val="00830F60"/>
    <w:rsid w:val="0083379A"/>
    <w:rsid w:val="008438F7"/>
    <w:rsid w:val="00851FA2"/>
    <w:rsid w:val="00867161"/>
    <w:rsid w:val="0087013A"/>
    <w:rsid w:val="00870CD4"/>
    <w:rsid w:val="00873EE1"/>
    <w:rsid w:val="0087565F"/>
    <w:rsid w:val="008777F9"/>
    <w:rsid w:val="00881301"/>
    <w:rsid w:val="00881C81"/>
    <w:rsid w:val="008A0EA0"/>
    <w:rsid w:val="008A0F93"/>
    <w:rsid w:val="008A450A"/>
    <w:rsid w:val="008B4C1A"/>
    <w:rsid w:val="008B73B8"/>
    <w:rsid w:val="008D53DA"/>
    <w:rsid w:val="008E1CAF"/>
    <w:rsid w:val="008E6976"/>
    <w:rsid w:val="00941D21"/>
    <w:rsid w:val="00944E5A"/>
    <w:rsid w:val="00950916"/>
    <w:rsid w:val="009570A9"/>
    <w:rsid w:val="009711D4"/>
    <w:rsid w:val="00980FA3"/>
    <w:rsid w:val="009854D7"/>
    <w:rsid w:val="00995FEA"/>
    <w:rsid w:val="00996441"/>
    <w:rsid w:val="009A091A"/>
    <w:rsid w:val="009A321C"/>
    <w:rsid w:val="009A51F3"/>
    <w:rsid w:val="009A6930"/>
    <w:rsid w:val="009A7CC6"/>
    <w:rsid w:val="009B04DA"/>
    <w:rsid w:val="009B5521"/>
    <w:rsid w:val="009C7CF6"/>
    <w:rsid w:val="009E286B"/>
    <w:rsid w:val="00A062A4"/>
    <w:rsid w:val="00A06EC0"/>
    <w:rsid w:val="00A13094"/>
    <w:rsid w:val="00A15B86"/>
    <w:rsid w:val="00A15BB6"/>
    <w:rsid w:val="00A2654C"/>
    <w:rsid w:val="00A27236"/>
    <w:rsid w:val="00A3052F"/>
    <w:rsid w:val="00A33C3F"/>
    <w:rsid w:val="00A363DD"/>
    <w:rsid w:val="00A50E77"/>
    <w:rsid w:val="00A922C6"/>
    <w:rsid w:val="00AA6EAD"/>
    <w:rsid w:val="00AC120B"/>
    <w:rsid w:val="00AC36A1"/>
    <w:rsid w:val="00AD4C99"/>
    <w:rsid w:val="00AE3E4A"/>
    <w:rsid w:val="00AF75DC"/>
    <w:rsid w:val="00B0588A"/>
    <w:rsid w:val="00B0707F"/>
    <w:rsid w:val="00B11563"/>
    <w:rsid w:val="00B12E23"/>
    <w:rsid w:val="00B23D25"/>
    <w:rsid w:val="00B27AC2"/>
    <w:rsid w:val="00B33F89"/>
    <w:rsid w:val="00B35412"/>
    <w:rsid w:val="00B35602"/>
    <w:rsid w:val="00B74B0D"/>
    <w:rsid w:val="00B97CE8"/>
    <w:rsid w:val="00BA1BE1"/>
    <w:rsid w:val="00BB155A"/>
    <w:rsid w:val="00BE1F31"/>
    <w:rsid w:val="00BE2A85"/>
    <w:rsid w:val="00BE5F48"/>
    <w:rsid w:val="00BF3B2D"/>
    <w:rsid w:val="00C079BF"/>
    <w:rsid w:val="00C108D6"/>
    <w:rsid w:val="00C14753"/>
    <w:rsid w:val="00C23395"/>
    <w:rsid w:val="00C2349A"/>
    <w:rsid w:val="00C35553"/>
    <w:rsid w:val="00C57C97"/>
    <w:rsid w:val="00C60092"/>
    <w:rsid w:val="00C60368"/>
    <w:rsid w:val="00C706E0"/>
    <w:rsid w:val="00C83032"/>
    <w:rsid w:val="00C955CC"/>
    <w:rsid w:val="00CA5365"/>
    <w:rsid w:val="00CA54A2"/>
    <w:rsid w:val="00CB6C0D"/>
    <w:rsid w:val="00CC74F4"/>
    <w:rsid w:val="00CD25D4"/>
    <w:rsid w:val="00CE57D1"/>
    <w:rsid w:val="00D009B7"/>
    <w:rsid w:val="00D23800"/>
    <w:rsid w:val="00D26F28"/>
    <w:rsid w:val="00D54630"/>
    <w:rsid w:val="00D55031"/>
    <w:rsid w:val="00D57885"/>
    <w:rsid w:val="00D57919"/>
    <w:rsid w:val="00D653AA"/>
    <w:rsid w:val="00D6786D"/>
    <w:rsid w:val="00D752D5"/>
    <w:rsid w:val="00D8133A"/>
    <w:rsid w:val="00D85173"/>
    <w:rsid w:val="00D91BF8"/>
    <w:rsid w:val="00DB3BD4"/>
    <w:rsid w:val="00DC0262"/>
    <w:rsid w:val="00DC6E6A"/>
    <w:rsid w:val="00DD1E06"/>
    <w:rsid w:val="00DD41AB"/>
    <w:rsid w:val="00DE7872"/>
    <w:rsid w:val="00DF08DC"/>
    <w:rsid w:val="00DF6476"/>
    <w:rsid w:val="00E302F6"/>
    <w:rsid w:val="00E43A0C"/>
    <w:rsid w:val="00E82347"/>
    <w:rsid w:val="00E938BF"/>
    <w:rsid w:val="00E97F9A"/>
    <w:rsid w:val="00EA1424"/>
    <w:rsid w:val="00EB0BE7"/>
    <w:rsid w:val="00EB2827"/>
    <w:rsid w:val="00EB6E70"/>
    <w:rsid w:val="00ED2AE3"/>
    <w:rsid w:val="00ED3ADB"/>
    <w:rsid w:val="00EE31B1"/>
    <w:rsid w:val="00F00C3A"/>
    <w:rsid w:val="00F06B0E"/>
    <w:rsid w:val="00F22C2F"/>
    <w:rsid w:val="00F25B48"/>
    <w:rsid w:val="00F32258"/>
    <w:rsid w:val="00F326F2"/>
    <w:rsid w:val="00F51B0A"/>
    <w:rsid w:val="00F52F67"/>
    <w:rsid w:val="00F544A7"/>
    <w:rsid w:val="00F61401"/>
    <w:rsid w:val="00F83F29"/>
    <w:rsid w:val="00F86E79"/>
    <w:rsid w:val="00F9413B"/>
    <w:rsid w:val="00F94D18"/>
    <w:rsid w:val="00FA30C1"/>
    <w:rsid w:val="00FB247A"/>
    <w:rsid w:val="00FB4F0A"/>
    <w:rsid w:val="00FC1BFA"/>
    <w:rsid w:val="00FC62C3"/>
    <w:rsid w:val="00FD5BA5"/>
    <w:rsid w:val="00FE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5080F"/>
  <w15:chartTrackingRefBased/>
  <w15:docId w15:val="{36492EA8-91E6-4B81-928B-E206D414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386"/>
  </w:style>
  <w:style w:type="paragraph" w:styleId="1">
    <w:name w:val="heading 1"/>
    <w:basedOn w:val="a"/>
    <w:next w:val="a"/>
    <w:link w:val="10"/>
    <w:uiPriority w:val="9"/>
    <w:qFormat/>
    <w:rsid w:val="00A33C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0E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3C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33C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534D"/>
    <w:rPr>
      <w:color w:val="0563C1" w:themeColor="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F51B0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51B0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51B0A"/>
    <w:rPr>
      <w:vertAlign w:val="superscript"/>
    </w:rPr>
  </w:style>
  <w:style w:type="table" w:customStyle="1" w:styleId="11">
    <w:name w:val="Сетка таблицы1"/>
    <w:basedOn w:val="a1"/>
    <w:next w:val="a8"/>
    <w:uiPriority w:val="39"/>
    <w:rsid w:val="00612C3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61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225421"/>
    <w:rPr>
      <w:color w:val="954F72" w:themeColor="followed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225421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8E6976"/>
    <w:pPr>
      <w:tabs>
        <w:tab w:val="right" w:leader="dot" w:pos="9345"/>
      </w:tabs>
      <w:spacing w:after="100"/>
      <w:jc w:val="both"/>
    </w:pPr>
  </w:style>
  <w:style w:type="paragraph" w:styleId="aa">
    <w:name w:val="TOC Heading"/>
    <w:basedOn w:val="1"/>
    <w:next w:val="a"/>
    <w:uiPriority w:val="39"/>
    <w:unhideWhenUsed/>
    <w:qFormat/>
    <w:rsid w:val="008E6976"/>
    <w:pPr>
      <w:spacing w:before="240"/>
      <w:outlineLvl w:val="9"/>
    </w:pPr>
    <w:rPr>
      <w:b w:val="0"/>
      <w:bCs w:val="0"/>
      <w:sz w:val="32"/>
      <w:szCs w:val="3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8E6976"/>
    <w:pPr>
      <w:spacing w:after="100"/>
      <w:ind w:left="440"/>
    </w:pPr>
    <w:rPr>
      <w:rFonts w:eastAsiaTheme="minorEastAsia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8E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E6976"/>
  </w:style>
  <w:style w:type="paragraph" w:styleId="ad">
    <w:name w:val="footer"/>
    <w:basedOn w:val="a"/>
    <w:link w:val="ae"/>
    <w:uiPriority w:val="99"/>
    <w:unhideWhenUsed/>
    <w:rsid w:val="008E6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E6976"/>
  </w:style>
  <w:style w:type="character" w:customStyle="1" w:styleId="20">
    <w:name w:val="Заголовок 2 Знак"/>
    <w:basedOn w:val="a0"/>
    <w:link w:val="2"/>
    <w:uiPriority w:val="9"/>
    <w:semiHidden/>
    <w:rsid w:val="008A0E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591FC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91FCA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frp@govvr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D97F9-EDBC-4EC9-B158-52ACE37F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26</Pages>
  <Words>6304</Words>
  <Characters>35933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Петрова</dc:creator>
  <cp:keywords/>
  <dc:description/>
  <cp:lastModifiedBy>Сенчакова Олеся Алексеевна</cp:lastModifiedBy>
  <cp:revision>10</cp:revision>
  <cp:lastPrinted>2022-07-13T08:44:00Z</cp:lastPrinted>
  <dcterms:created xsi:type="dcterms:W3CDTF">2022-07-05T14:15:00Z</dcterms:created>
  <dcterms:modified xsi:type="dcterms:W3CDTF">2022-07-14T06:57:00Z</dcterms:modified>
</cp:coreProperties>
</file>