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C2CD" w14:textId="77777777" w:rsidR="00AE7C9A" w:rsidRPr="00AE7C9A" w:rsidRDefault="00AE7C9A" w:rsidP="00AE7C9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Приложение № 9</w:t>
      </w:r>
      <w:r w:rsidRPr="00AE7C9A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14:paraId="56441DEB" w14:textId="0D09EC10" w:rsidR="00AE7C9A" w:rsidRPr="00AE7C9A" w:rsidRDefault="00AE7C9A" w:rsidP="00AE7C9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E7C9A">
        <w:rPr>
          <w:rFonts w:ascii="Times New Roman" w:hAnsi="Times New Roman" w:cs="Times New Roman"/>
          <w:bCs/>
          <w:sz w:val="20"/>
          <w:szCs w:val="24"/>
        </w:rPr>
        <w:t>к Приказу № ___ от «___» _______ 202</w:t>
      </w:r>
      <w:r w:rsidR="003E5376">
        <w:rPr>
          <w:rFonts w:ascii="Times New Roman" w:hAnsi="Times New Roman" w:cs="Times New Roman"/>
          <w:bCs/>
          <w:sz w:val="20"/>
          <w:szCs w:val="24"/>
        </w:rPr>
        <w:t>__</w:t>
      </w:r>
      <w:r w:rsidRPr="00AE7C9A">
        <w:rPr>
          <w:rFonts w:ascii="Times New Roman" w:hAnsi="Times New Roman" w:cs="Times New Roman"/>
          <w:bCs/>
          <w:sz w:val="20"/>
          <w:szCs w:val="24"/>
        </w:rPr>
        <w:t xml:space="preserve"> г.</w:t>
      </w:r>
    </w:p>
    <w:p w14:paraId="0E3CAC59" w14:textId="77777777" w:rsidR="00AE7C9A" w:rsidRPr="00AE7C9A" w:rsidRDefault="00AE7C9A" w:rsidP="00AE7C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AC7BFE" w14:textId="77777777" w:rsidR="00AE7C9A" w:rsidRPr="00AE7C9A" w:rsidRDefault="00AE7C9A" w:rsidP="00AE7C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C9A">
        <w:rPr>
          <w:rFonts w:ascii="Times New Roman" w:hAnsi="Times New Roman" w:cs="Times New Roman"/>
          <w:b/>
          <w:sz w:val="24"/>
          <w:szCs w:val="24"/>
        </w:rPr>
        <w:t>Рекомендуемая форма банковской гарантии</w:t>
      </w:r>
    </w:p>
    <w:p w14:paraId="1C1D98D1" w14:textId="77777777" w:rsidR="00AE7C9A" w:rsidRDefault="00AE7C9A" w:rsidP="00AE7C9A">
      <w:pPr>
        <w:jc w:val="right"/>
      </w:pPr>
    </w:p>
    <w:tbl>
      <w:tblPr>
        <w:tblW w:w="9042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9042"/>
      </w:tblGrid>
      <w:tr w:rsidR="00E62965" w:rsidRPr="00704141" w14:paraId="4CB59CE6" w14:textId="77777777" w:rsidTr="006048EF">
        <w:trPr>
          <w:trHeight w:val="708"/>
        </w:trPr>
        <w:tc>
          <w:tcPr>
            <w:tcW w:w="9042" w:type="dxa"/>
          </w:tcPr>
          <w:p w14:paraId="367C3FBA" w14:textId="7665E5C7" w:rsidR="00EB00A5" w:rsidRPr="002D59CF" w:rsidRDefault="00E6296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70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Бенефициар: 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Автономное учреждение 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«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Региональный </w:t>
            </w:r>
            <w:r w:rsidR="003E5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ф</w:t>
            </w:r>
            <w:r w:rsidR="002D5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онд</w:t>
            </w:r>
          </w:p>
          <w:p w14:paraId="57A58614" w14:textId="77777777" w:rsidR="00573AC2" w:rsidRPr="00704141" w:rsidRDefault="00EB00A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развития промышленности Воронежской области</w:t>
            </w:r>
            <w:r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  <w:r w:rsidR="00E62965"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15A05C" w14:textId="77777777" w:rsidR="00E62965" w:rsidRPr="00704141" w:rsidRDefault="00E6296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АУ 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«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РФРП ВО</w:t>
            </w:r>
            <w:r w:rsidR="00EB00A5" w:rsidRPr="0070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»</w:t>
            </w:r>
            <w:r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2965" w:rsidRPr="00704141" w14:paraId="32DC8B76" w14:textId="77777777" w:rsidTr="006048EF">
        <w:trPr>
          <w:trHeight w:val="462"/>
        </w:trPr>
        <w:tc>
          <w:tcPr>
            <w:tcW w:w="9042" w:type="dxa"/>
          </w:tcPr>
          <w:p w14:paraId="6E50F539" w14:textId="5ABC07DC" w:rsidR="00E62965" w:rsidRPr="00704141" w:rsidRDefault="00E62965" w:rsidP="006D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704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3E5376" w:rsidRPr="003E5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394036, Воронежская обл., г. Воронеж, ул. Карла Маркса, д. 67/5</w:t>
            </w:r>
          </w:p>
        </w:tc>
      </w:tr>
    </w:tbl>
    <w:p w14:paraId="51DEFC2B" w14:textId="77777777" w:rsidR="00E62965" w:rsidRPr="00704141" w:rsidRDefault="00E62965" w:rsidP="006D1DA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b/>
          <w:bCs/>
          <w:sz w:val="20"/>
          <w:szCs w:val="20"/>
        </w:rPr>
        <w:t>БАНКОВСКАЯ ГАРАНТИЯ № ______</w:t>
      </w:r>
    </w:p>
    <w:p w14:paraId="727CD057" w14:textId="77777777" w:rsidR="00E62965" w:rsidRPr="00704141" w:rsidRDefault="00E62965" w:rsidP="006D1DA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20116D" w:rsidRPr="00704141">
        <w:rPr>
          <w:rFonts w:ascii="Times New Roman" w:eastAsia="Times New Roman" w:hAnsi="Times New Roman" w:cs="Times New Roman"/>
          <w:sz w:val="20"/>
          <w:szCs w:val="20"/>
        </w:rPr>
        <w:t>Воронеж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14:paraId="395187D3" w14:textId="77777777" w:rsidR="00E62965" w:rsidRPr="00704141" w:rsidRDefault="00E62965" w:rsidP="006D1DA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Дата выдачи: </w:t>
      </w:r>
      <w:r w:rsidR="00700C56" w:rsidRPr="00704141">
        <w:rPr>
          <w:rFonts w:ascii="Times New Roman" w:eastAsia="Times New Roman" w:hAnsi="Times New Roman" w:cs="Times New Roman"/>
          <w:sz w:val="20"/>
          <w:szCs w:val="20"/>
        </w:rPr>
        <w:t xml:space="preserve">«___» 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>______ 20__ года.</w:t>
      </w:r>
    </w:p>
    <w:p w14:paraId="07D48AFD" w14:textId="77777777" w:rsidR="0087642A" w:rsidRPr="00704141" w:rsidRDefault="0087642A" w:rsidP="0045379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E4BD82" w14:textId="6256BB7C" w:rsidR="00E62965" w:rsidRPr="00704141" w:rsidRDefault="00DB6EC0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704141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, место нахождения: </w:t>
      </w:r>
      <w:r w:rsidRPr="00704141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, Генеральная лицензия Банка России на осуществление банковских операций № </w:t>
      </w:r>
      <w:r w:rsidRPr="00704141">
        <w:rPr>
          <w:rFonts w:ascii="Times New Roman" w:hAnsi="Times New Roman" w:cs="Times New Roman"/>
          <w:bCs/>
          <w:sz w:val="20"/>
          <w:szCs w:val="20"/>
        </w:rPr>
        <w:t>______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Pr="00704141">
        <w:rPr>
          <w:rFonts w:ascii="Times New Roman" w:hAnsi="Times New Roman" w:cs="Times New Roman"/>
          <w:bCs/>
          <w:sz w:val="20"/>
          <w:szCs w:val="20"/>
        </w:rPr>
        <w:t>«___»  _________ 20__ г.</w:t>
      </w:r>
      <w:r w:rsidR="005F4333" w:rsidRPr="0070414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="005F4333" w:rsidRPr="00704141">
        <w:rPr>
          <w:rFonts w:ascii="Times New Roman" w:hAnsi="Times New Roman" w:cs="Times New Roman"/>
          <w:b/>
          <w:sz w:val="20"/>
          <w:szCs w:val="20"/>
        </w:rPr>
        <w:t>ГАРАНТ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, в лице </w:t>
      </w:r>
      <w:r w:rsidRPr="00704141">
        <w:rPr>
          <w:rFonts w:ascii="Times New Roman" w:hAnsi="Times New Roman" w:cs="Times New Roman"/>
          <w:sz w:val="20"/>
          <w:szCs w:val="20"/>
        </w:rPr>
        <w:t>___________________________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</w:t>
      </w:r>
      <w:r w:rsidR="00D7706D" w:rsidRPr="00704141">
        <w:rPr>
          <w:rFonts w:ascii="Times New Roman" w:hAnsi="Times New Roman" w:cs="Times New Roman"/>
          <w:bCs/>
          <w:sz w:val="20"/>
          <w:szCs w:val="20"/>
        </w:rPr>
        <w:t>№ ______ от «___»  _________ 20__ г.</w:t>
      </w:r>
      <w:r w:rsidR="005F4333" w:rsidRPr="00704141">
        <w:rPr>
          <w:rFonts w:ascii="Times New Roman" w:hAnsi="Times New Roman" w:cs="Times New Roman"/>
          <w:sz w:val="20"/>
          <w:szCs w:val="20"/>
        </w:rPr>
        <w:t>, имеющее корреспондентский счет в Отделении по Воронежской области Главного управления Центрального банка Российской Федерации по Центральному Федерального округу Банка России №</w:t>
      </w:r>
      <w:r w:rsidR="00FD6BF2">
        <w:rPr>
          <w:rFonts w:ascii="Times New Roman" w:hAnsi="Times New Roman" w:cs="Times New Roman"/>
          <w:sz w:val="20"/>
          <w:szCs w:val="20"/>
        </w:rPr>
        <w:t> </w:t>
      </w:r>
      <w:r w:rsidRPr="00704141">
        <w:rPr>
          <w:rFonts w:ascii="Times New Roman" w:hAnsi="Times New Roman" w:cs="Times New Roman"/>
          <w:sz w:val="20"/>
          <w:szCs w:val="20"/>
        </w:rPr>
        <w:t>________________</w:t>
      </w:r>
      <w:r w:rsidR="00BD2606" w:rsidRPr="00704141">
        <w:rPr>
          <w:rFonts w:ascii="Times New Roman" w:hAnsi="Times New Roman" w:cs="Times New Roman"/>
          <w:sz w:val="20"/>
          <w:szCs w:val="20"/>
        </w:rPr>
        <w:t xml:space="preserve">, БИК </w:t>
      </w:r>
      <w:r w:rsidRPr="00704141">
        <w:rPr>
          <w:rFonts w:ascii="Times New Roman" w:hAnsi="Times New Roman" w:cs="Times New Roman"/>
          <w:sz w:val="20"/>
          <w:szCs w:val="20"/>
        </w:rPr>
        <w:t>____________</w:t>
      </w:r>
      <w:r w:rsidR="00BD2606" w:rsidRPr="00704141">
        <w:rPr>
          <w:rFonts w:ascii="Times New Roman" w:hAnsi="Times New Roman" w:cs="Times New Roman"/>
          <w:sz w:val="20"/>
          <w:szCs w:val="20"/>
        </w:rPr>
        <w:t>, ИНН </w:t>
      </w:r>
      <w:r w:rsidRPr="00704141">
        <w:rPr>
          <w:rFonts w:ascii="Times New Roman" w:hAnsi="Times New Roman" w:cs="Times New Roman"/>
          <w:sz w:val="20"/>
          <w:szCs w:val="20"/>
        </w:rPr>
        <w:t>___________</w:t>
      </w:r>
      <w:bookmarkStart w:id="0" w:name="_GoBack"/>
      <w:bookmarkEnd w:id="0"/>
      <w:r w:rsidRPr="00704141">
        <w:rPr>
          <w:rFonts w:ascii="Times New Roman" w:hAnsi="Times New Roman" w:cs="Times New Roman"/>
          <w:sz w:val="20"/>
          <w:szCs w:val="20"/>
        </w:rPr>
        <w:t>____</w:t>
      </w:r>
      <w:r w:rsidR="005F4333" w:rsidRPr="00704141">
        <w:rPr>
          <w:rFonts w:ascii="Times New Roman" w:hAnsi="Times New Roman" w:cs="Times New Roman"/>
          <w:sz w:val="20"/>
          <w:szCs w:val="20"/>
        </w:rPr>
        <w:t xml:space="preserve">, </w:t>
      </w:r>
      <w:r w:rsidR="00E62965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было 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уведомлено, что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 (Заемщик)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(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ИНН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, ОГРН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, адрес</w:t>
      </w:r>
      <w:r w:rsidR="00E961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: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_________________________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) в дальнейшем именуемое </w:t>
      </w:r>
      <w:r w:rsidR="00E62965" w:rsidRPr="007041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>ПР</w:t>
      </w:r>
      <w:r w:rsidR="005F4333" w:rsidRPr="007041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>ИНЦИПАЛ</w:t>
      </w:r>
      <w:r w:rsidR="005F4333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, является заемщиком по Д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оговору целевого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займа </w:t>
      </w:r>
      <w:r w:rsidR="00D7706D" w:rsidRPr="00704141">
        <w:rPr>
          <w:rFonts w:ascii="Times New Roman" w:hAnsi="Times New Roman" w:cs="Times New Roman"/>
          <w:bCs/>
          <w:sz w:val="20"/>
          <w:szCs w:val="20"/>
        </w:rPr>
        <w:t>№ ______ от «___»  _________ 20__ г.</w:t>
      </w:r>
      <w:r w:rsidR="00E62965" w:rsidRPr="00704141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(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далее – Договор займа) на сумму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(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__________________</w:t>
      </w:r>
      <w:r w:rsidR="002011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)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рублей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РФ</w:t>
      </w:r>
      <w:r w:rsidR="00E62965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для финансирования </w:t>
      </w:r>
      <w:r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заявк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и</w:t>
      </w:r>
      <w:r w:rsidR="00D90F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</w:t>
      </w:r>
      <w:r w:rsidR="00D90FDA" w:rsidRPr="002D59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по программе</w:t>
      </w:r>
      <w:r w:rsidR="00E62965" w:rsidRPr="002D59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</w:t>
      </w:r>
      <w:r w:rsidR="001008A8" w:rsidRPr="002D59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«</w:t>
      </w:r>
      <w:r w:rsidR="002D59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Инвестиционное</w:t>
      </w:r>
      <w:r w:rsidR="006473BC" w:rsidRPr="002D59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 развитие</w:t>
      </w:r>
      <w:r w:rsidR="001008A8" w:rsidRPr="002D59C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»</w:t>
      </w:r>
      <w:r w:rsidR="00E62965" w:rsidRPr="002D59C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, где </w:t>
      </w:r>
      <w:r w:rsidR="00756D29" w:rsidRPr="002D59C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Кредитором является </w:t>
      </w:r>
      <w:r w:rsidR="00A71767" w:rsidRPr="002D59C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Автономное учреждение </w:t>
      </w:r>
      <w:r w:rsidR="00573AC2" w:rsidRPr="002D59C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«</w:t>
      </w:r>
      <w:r w:rsidR="00A71767" w:rsidRPr="002D59C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Региональный</w:t>
      </w:r>
      <w:r w:rsidR="00A71767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="002D59C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фонд </w:t>
      </w:r>
      <w:r w:rsidR="00A71767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развития промышленности Воронежской области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»</w:t>
      </w:r>
      <w:r w:rsidR="005F4333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(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сокращенное наименование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- 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АУ 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«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РФРП ВО</w:t>
      </w:r>
      <w:r w:rsidR="00573AC2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», </w:t>
      </w:r>
      <w:r w:rsidR="00A71767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ОГРН 1113668041915, ИНН 3664114402, адрес: </w:t>
      </w:r>
      <w:r w:rsidR="00E9618F" w:rsidRPr="00E961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394036, Воронежская обл., г. Воронеж, ул. Карла Маркса, д. 67/5</w:t>
      </w:r>
      <w:r w:rsidR="005F4333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)</w:t>
      </w:r>
      <w:r w:rsidR="002A3591" w:rsidRPr="0070414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, </w:t>
      </w:r>
      <w:r w:rsidR="002A3591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в дальнейшем именуемый </w:t>
      </w:r>
      <w:r w:rsidR="002A3591" w:rsidRPr="0070414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БЕНЕФИЦИАР</w:t>
      </w:r>
      <w:r w:rsidR="00E62965"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.</w:t>
      </w:r>
    </w:p>
    <w:p w14:paraId="05472DE0" w14:textId="77777777" w:rsidR="00E62965" w:rsidRPr="00704141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141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В соответствии с условиями Договора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 xml:space="preserve"> займа ПРИНЦИПАЛ обязан предоставить БЕНЕФИЦИАРУ Банковскую гарантию в сумме 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(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__________________</w:t>
      </w:r>
      <w:r w:rsidR="00D7706D" w:rsidRPr="00704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) рублей</w:t>
      </w:r>
      <w:r w:rsidR="002A3591" w:rsidRPr="00704141">
        <w:rPr>
          <w:rFonts w:ascii="Times New Roman" w:hAnsi="Times New Roman" w:cs="Times New Roman"/>
          <w:sz w:val="20"/>
          <w:szCs w:val="20"/>
        </w:rPr>
        <w:t xml:space="preserve"> </w:t>
      </w:r>
      <w:r w:rsidRPr="00704141">
        <w:rPr>
          <w:rFonts w:ascii="Times New Roman" w:eastAsia="Times New Roman" w:hAnsi="Times New Roman" w:cs="Times New Roman"/>
          <w:sz w:val="20"/>
          <w:szCs w:val="20"/>
        </w:rPr>
        <w:t>РФ в обеспечение исполнения обязательств, предусмотренных Договором займа.</w:t>
      </w:r>
    </w:p>
    <w:p w14:paraId="16B7916A" w14:textId="77777777" w:rsidR="00E62965" w:rsidRPr="006C6358" w:rsidRDefault="00E62965" w:rsidP="0045379C">
      <w:pPr>
        <w:spacing w:before="120" w:after="0" w:line="240" w:lineRule="auto"/>
        <w:ind w:firstLine="567"/>
        <w:jc w:val="both"/>
        <w:rPr>
          <w:rStyle w:val="FontStyle15"/>
          <w:rFonts w:eastAsiaTheme="minorHAnsi"/>
          <w:bCs/>
          <w:lang w:eastAsia="en-US"/>
        </w:rPr>
      </w:pPr>
      <w:r w:rsidRPr="00AE7C9A">
        <w:rPr>
          <w:rFonts w:ascii="Times New Roman" w:hAnsi="Times New Roman" w:cs="Times New Roman"/>
          <w:sz w:val="20"/>
          <w:szCs w:val="20"/>
        </w:rPr>
        <w:t xml:space="preserve">Принимая во внимание вышеизложенное, ГАРАНТ, по просьбе ПРИНЦИПАЛА, настоящим </w:t>
      </w:r>
      <w:proofErr w:type="spellStart"/>
      <w:r w:rsidRPr="00AE7C9A">
        <w:rPr>
          <w:rFonts w:ascii="Times New Roman" w:hAnsi="Times New Roman" w:cs="Times New Roman"/>
          <w:sz w:val="20"/>
          <w:szCs w:val="20"/>
        </w:rPr>
        <w:t>безотзывно</w:t>
      </w:r>
      <w:proofErr w:type="spellEnd"/>
      <w:r w:rsidRPr="00AE7C9A">
        <w:rPr>
          <w:rFonts w:ascii="Times New Roman" w:hAnsi="Times New Roman" w:cs="Times New Roman"/>
          <w:sz w:val="20"/>
          <w:szCs w:val="20"/>
        </w:rPr>
        <w:t xml:space="preserve"> принимает на себя обязательство выплатить БЕНЕФИЦИАРУ любую сумму, не превышающую (суммы, не превышающие в итоге)</w:t>
      </w:r>
      <w:r w:rsidR="005F4333" w:rsidRPr="00AE7C9A">
        <w:rPr>
          <w:rFonts w:ascii="Times New Roman" w:hAnsi="Times New Roman" w:cs="Times New Roman"/>
          <w:sz w:val="20"/>
          <w:szCs w:val="20"/>
        </w:rPr>
        <w:t xml:space="preserve"> 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 xml:space="preserve"> (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>__________________</w:t>
      </w:r>
      <w:r w:rsidR="00D7706D" w:rsidRPr="00AE7C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) рублей</w:t>
      </w:r>
      <w:r w:rsidRPr="00AE7C9A">
        <w:rPr>
          <w:rFonts w:ascii="Times New Roman" w:hAnsi="Times New Roman" w:cs="Times New Roman"/>
          <w:sz w:val="20"/>
          <w:szCs w:val="20"/>
        </w:rPr>
        <w:t xml:space="preserve"> (далее – Сумма Гарантии), </w:t>
      </w:r>
      <w:r w:rsidRPr="006C6358">
        <w:rPr>
          <w:rStyle w:val="FontStyle15"/>
        </w:rPr>
        <w:t>при получении требования БЕНЕФИЦИАРА о платеже по Гарантии как указано ниже в случае неисполнения или ненадлежащего исполнения ПРИНЦИПАЛОМ любого из нижеследующих обязательств по Договору займа, в том числе:</w:t>
      </w:r>
    </w:p>
    <w:p w14:paraId="1B525B56" w14:textId="77777777" w:rsidR="00E62965" w:rsidRPr="00AE7C9A" w:rsidRDefault="00E62965" w:rsidP="0045379C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7C9A">
        <w:rPr>
          <w:rFonts w:ascii="Times New Roman" w:eastAsia="Calibri" w:hAnsi="Times New Roman" w:cs="Times New Roman"/>
          <w:bCs/>
          <w:sz w:val="20"/>
          <w:szCs w:val="20"/>
        </w:rPr>
        <w:t>обязательств по возврату суммы полученного Принципалом Займа, подлежащей возврату в соответствии с условиями Договора займа;</w:t>
      </w:r>
    </w:p>
    <w:p w14:paraId="4186C530" w14:textId="77777777" w:rsidR="00E62965" w:rsidRPr="00AE7C9A" w:rsidRDefault="00E62965" w:rsidP="0045379C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7C9A">
        <w:rPr>
          <w:rFonts w:ascii="Times New Roman" w:eastAsia="Calibri" w:hAnsi="Times New Roman" w:cs="Times New Roman"/>
          <w:bCs/>
          <w:sz w:val="20"/>
          <w:szCs w:val="20"/>
        </w:rPr>
        <w:t xml:space="preserve">обязательств по уплате процентов за пользование займом в порядке и в сроки, предусмотренные Договором займа (в случае пересмотра БЕНЕФИЦИАРОМ процентной ставки за пользование займом, в случаях, предусмотренных Договором займа – процентов в размере измененной (повышенной) процентной ставки согласно условиям Договора займа), а в случае выявления БЕНЕФИЦИАРОМ факта нецелевого использования суммы займа (части займа) – процентов за пользование суммой Займа в размере </w:t>
      </w:r>
      <w:r w:rsidR="00DB6EC0" w:rsidRPr="00AE7C9A">
        <w:rPr>
          <w:rFonts w:ascii="Times New Roman" w:eastAsia="Calibri" w:hAnsi="Times New Roman" w:cs="Times New Roman"/>
          <w:bCs/>
          <w:sz w:val="20"/>
          <w:szCs w:val="20"/>
        </w:rPr>
        <w:t>двукратной</w:t>
      </w:r>
      <w:r w:rsidRPr="00AE7C9A">
        <w:rPr>
          <w:rFonts w:ascii="Times New Roman" w:eastAsia="Calibri" w:hAnsi="Times New Roman" w:cs="Times New Roman"/>
          <w:bCs/>
          <w:sz w:val="20"/>
          <w:szCs w:val="20"/>
        </w:rPr>
        <w:t xml:space="preserve"> ключевой ставки Банка России согласно условиям Договора займа,</w:t>
      </w:r>
    </w:p>
    <w:p w14:paraId="6A479F32" w14:textId="77777777" w:rsidR="006B4C94" w:rsidRPr="00AE7C9A" w:rsidRDefault="00E62965" w:rsidP="0045379C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Style w:val="ca-01"/>
          <w:rFonts w:eastAsia="Calibri"/>
          <w:bCs/>
          <w:sz w:val="20"/>
          <w:szCs w:val="20"/>
        </w:rPr>
      </w:pPr>
      <w:r w:rsidRPr="00AE7C9A">
        <w:rPr>
          <w:rFonts w:ascii="Times New Roman" w:eastAsia="Calibri" w:hAnsi="Times New Roman" w:cs="Times New Roman"/>
          <w:bCs/>
          <w:sz w:val="20"/>
          <w:szCs w:val="20"/>
        </w:rPr>
        <w:t>обязательств по уплате штрафов и пени, предусмотренных Договором займа.</w:t>
      </w:r>
    </w:p>
    <w:p w14:paraId="58B33C6B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Обстоятельствами, при наступлении которых ГАРАНТОМ должна быть выплачена сумма в пределах Суммы Гарантии, являются любое из нижеследующих обстоятельств:</w:t>
      </w:r>
    </w:p>
    <w:p w14:paraId="6F21CD5A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hAnsi="Times New Roman" w:cs="Times New Roman"/>
          <w:bCs/>
          <w:sz w:val="20"/>
          <w:szCs w:val="20"/>
          <w:lang w:eastAsia="x-none"/>
        </w:rPr>
        <w:t>а) неисполнение и/или ненадлежащее исполнение ПРИНЦИПАЛОМ обязательства по Договору займа, в связи с которым Договором займа предусмотрено обязательство ПРИНЦИПАЛА по уплате БЕНЕФИЦИАРУ суммы в размере, заявленном БЕНЕФИЦИАРОМ в требовании;</w:t>
      </w:r>
    </w:p>
    <w:p w14:paraId="7ECFF8E4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AE7C9A">
        <w:rPr>
          <w:rFonts w:ascii="Times New Roman" w:hAnsi="Times New Roman" w:cs="Times New Roman"/>
          <w:color w:val="212121"/>
          <w:sz w:val="20"/>
          <w:szCs w:val="20"/>
        </w:rPr>
        <w:t>б) предъявление БЕНЕФИЦИАРОМ ПРИНЦИПАЛУ требования о погашении задолженности по Договору займа, в том числе требования о досрочном востребовании суммы займа при наличии оснований, указанных в Договоре займа.</w:t>
      </w:r>
    </w:p>
    <w:p w14:paraId="0B8C4522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в) наступление срока погашения задолженности ПРИНЦИПАЛА перед БЕНЕФИЦИАРОМ;</w:t>
      </w:r>
    </w:p>
    <w:p w14:paraId="1F44D809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г) </w:t>
      </w:r>
      <w:r w:rsidRPr="00AE7C9A">
        <w:rPr>
          <w:rStyle w:val="FontStyle15"/>
          <w:lang w:eastAsia="x-none"/>
        </w:rPr>
        <w:t>неисполнение ПРИНЦИПАЛОМ обязательств по погашению задолженности по Договору займа.</w:t>
      </w:r>
    </w:p>
    <w:p w14:paraId="2F208AF7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lastRenderedPageBreak/>
        <w:t>Рассмотрение и исполнение требования платежа по настоящей гарантии будет осуществлено ГАРАНТОМ в течение 5 (Пяти) рабочих дней со дня, следующего за днем получения ГАРАНТОМ оригинала письменного требования БЕНЕФИЦИАРА о платеже, имеющего ссылку на вышеуказанный номер Гарантии, содержащего сумму, которую требует выплатить БЕНЕФИЦИАР, а также реквизиты банковского счета БЕНЕФИЦИАРА для зачисления требуемой по Гарантии суммы и указывающего, что ПРИНЦИПАЛ нарушил обязательства, обеспеченные Гарантией (с указанием, какое именно из обязательств нарушено и в чем именно состоит нарушение). В требовании БЕНЕФИЦИАР также должен указать обстоятельства наступление которых влечет выплату по гарантии.</w:t>
      </w:r>
    </w:p>
    <w:p w14:paraId="0E7FFA54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К требованию о совершении платежа по настоящей гарантии должны быть приложены следующие документы, заверенные БЕНЕФИЦИАРОМ:</w:t>
      </w:r>
    </w:p>
    <w:p w14:paraId="5EB31EC3" w14:textId="77777777" w:rsidR="00E62965" w:rsidRPr="00AE7C9A" w:rsidRDefault="00E62965" w:rsidP="0045379C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платежа по банковской гарантии (решение об избрании, приказ о назначении, доверенность).</w:t>
      </w:r>
    </w:p>
    <w:p w14:paraId="18B00C2A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Обязательства ГАРАНТА перед БЕНЕФИЦИАРОМ по настоящей гарантии ограничены суммой, на которую она выдана.</w:t>
      </w:r>
    </w:p>
    <w:p w14:paraId="34CF5B42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За неисполнение или ненадлежащее исполнение обязательств по настоящей Гарантии, ГАРАНТ обязуется уплатить БЕНЕФИЦИАРУ неустойку в размере 0,1 (Ноль целых одна десятая) процента денежной суммы, подлежащей уплате, за каждый день просрочки.</w:t>
      </w:r>
    </w:p>
    <w:p w14:paraId="11ECCF11" w14:textId="77777777" w:rsidR="006048EF" w:rsidRPr="00AE7C9A" w:rsidRDefault="006048EF" w:rsidP="00AE7C9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Сумма банковской гарантии подлежит уменьшению на суммы платежей ПРИНЦИПАЛА, произведенных в погашение процентов и основно</w:t>
      </w:r>
      <w:r w:rsidR="00AE7C9A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й суммы долга по Договору займа, 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при условии получения Гарантом письменного уведомления Бенефициара о согласии на уменьшение суммы Гарантии и частичного отказа от прав по Гарантии, с указанием суммы уменьшения и новой суммы Гарантии. Уведомление должно быть подписано руководителем или иным уполномоченным лицом Бенефициара и заверено печатью Бенефициара. В случае подписания уведомления уполномоченным лицом, отличным от руководителя Бенефициара, к уведомлению должна быть приложена доверенность (оригинал или нотариально заверенная копия), предусматривающая соответствующие полномочия на подписание документов от имени Бенефициара.</w:t>
      </w:r>
    </w:p>
    <w:p w14:paraId="44D07BB8" w14:textId="77777777" w:rsidR="00AD6C75" w:rsidRPr="00AE7C9A" w:rsidRDefault="006048EF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Гарант направляет Бенефициару письменное уведомление об уменьшении Суммы Гарантии, с указанием новой Суммы Гарантии. Уменьшение суммы Гарантии в соответствии с настоящим условием не требует иного дополнительного оформления</w:t>
      </w:r>
      <w:r w:rsidR="00AD6C75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 </w:t>
      </w:r>
    </w:p>
    <w:p w14:paraId="0D2712B2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Условия Гарантии могут быть изменены. Увеличение суммы Гарантии, пролонгация ее срока действия и иные изменения условий Гарантии оформляются в виде отдельного документа. Увеличение суммы Гарантии или пролонгация ее срока действия производятся без согласия БЕНЕФИЦИАРА. Иные изменения в гарантию возможны при условии получения ГАРАНТОМ письменного согласия БЕНЕФИЦИАРА.</w:t>
      </w:r>
    </w:p>
    <w:p w14:paraId="2F04E9C4" w14:textId="77777777" w:rsidR="005F4333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Требование платежа по настоящей гарантии должно быть направлено  заказным почтовым отправлением либо доставлено курьерской службой доставки или передано с нарочным в письменной форме по адресу: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softHyphen/>
      </w:r>
      <w:r w:rsidR="005F4333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756D6A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________________________________</w:t>
      </w:r>
      <w:r w:rsidR="005F4333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</w:t>
      </w:r>
    </w:p>
    <w:p w14:paraId="6A88D965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Настоящая гарантия вступает в силу с даты ее выдачи и действует по </w:t>
      </w:r>
      <w:r w:rsidR="00EB22A9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«</w:t>
      </w:r>
      <w:r w:rsidR="0070414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</w:t>
      </w:r>
      <w:r w:rsidR="00EB22A9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»</w:t>
      </w:r>
      <w:r w:rsidR="003A0195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70414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20</w:t>
      </w:r>
      <w:r w:rsidR="0070414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года включительно. И прекращается, а ГАРАНТ освобождается от всех своих обязательств в данной связи, если требования БЕНЕФИЦИАРА не были предъявлены до этой даты или на эту дату.</w:t>
      </w:r>
    </w:p>
    <w:p w14:paraId="1F08E5B0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Настоящая гарантия предоставлена в рамках Договора о предос</w:t>
      </w:r>
      <w:r w:rsidR="000529D3" w:rsidRPr="00AE7C9A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тавлении банковской гарантии № _________</w:t>
      </w:r>
      <w:r w:rsidRPr="00AE7C9A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от «____» __________________ 20___ г., заключенного между ГАРАНТОМ и ПРИНЦИПАЛОМ.</w:t>
      </w:r>
    </w:p>
    <w:p w14:paraId="33605D4A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Настоящая гарантия не может быть отозвана ГАРАНТОМ в одностороннем порядке.</w:t>
      </w:r>
    </w:p>
    <w:p w14:paraId="12E7BD3F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Настоящая гарантия выдана исключительно БЕНЕФИЦИАРУ и права требований по ней не могут быть переданы третьему лицу без предварительного письменного согласия ГАРАНТА.</w:t>
      </w:r>
    </w:p>
    <w:p w14:paraId="5F53D9CD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Настоящая гарантия регулируются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</w:t>
      </w:r>
      <w:r w:rsidR="002A3591"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Воронежской области</w:t>
      </w:r>
      <w:r w:rsidRPr="00AE7C9A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</w:t>
      </w:r>
    </w:p>
    <w:p w14:paraId="2ED764FE" w14:textId="77777777" w:rsidR="00E62965" w:rsidRPr="00AE7C9A" w:rsidRDefault="00E62965" w:rsidP="004537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7C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E7C9A">
        <w:rPr>
          <w:rFonts w:ascii="Times New Roman" w:hAnsi="Times New Roman" w:cs="Times New Roman"/>
          <w:sz w:val="20"/>
          <w:szCs w:val="20"/>
        </w:rPr>
        <w:t>ГАРАНТ направляет в бюро кредитных историй информацию о ПРИНЦИПАЛЕ, предусмотренную статьей 4 Федерального закона «О кредитных историях» от 30.12.2004 №</w:t>
      </w:r>
      <w:r w:rsidR="00D7706D" w:rsidRPr="00AE7C9A">
        <w:rPr>
          <w:rFonts w:ascii="Times New Roman" w:hAnsi="Times New Roman" w:cs="Times New Roman"/>
          <w:sz w:val="20"/>
          <w:szCs w:val="20"/>
        </w:rPr>
        <w:t xml:space="preserve"> </w:t>
      </w:r>
      <w:r w:rsidRPr="00AE7C9A">
        <w:rPr>
          <w:rFonts w:ascii="Times New Roman" w:hAnsi="Times New Roman" w:cs="Times New Roman"/>
          <w:sz w:val="20"/>
          <w:szCs w:val="20"/>
        </w:rPr>
        <w:t>218-ФЗ.</w:t>
      </w:r>
    </w:p>
    <w:p w14:paraId="184A1DBF" w14:textId="77777777" w:rsidR="00BA71FF" w:rsidRPr="00704141" w:rsidRDefault="00BA71FF" w:rsidP="00BA7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6E63E813" w14:textId="77777777" w:rsidR="00E62965" w:rsidRPr="00704141" w:rsidRDefault="00E62965" w:rsidP="00BA7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0414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______________________ ФИО</w:t>
      </w:r>
    </w:p>
    <w:p w14:paraId="09CB09E1" w14:textId="77777777" w:rsidR="00D95CFA" w:rsidRPr="00704141" w:rsidRDefault="00E62965" w:rsidP="00BA71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414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М.П.</w:t>
      </w:r>
    </w:p>
    <w:sectPr w:rsidR="00D95CFA" w:rsidRPr="00704141" w:rsidSect="006D1DAF">
      <w:footerReference w:type="default" r:id="rId8"/>
      <w:pgSz w:w="11906" w:h="16838"/>
      <w:pgMar w:top="709" w:right="707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729C" w14:textId="77777777" w:rsidR="00DF0493" w:rsidRDefault="00DF0493" w:rsidP="00BD2606">
      <w:pPr>
        <w:spacing w:after="0" w:line="240" w:lineRule="auto"/>
      </w:pPr>
      <w:r>
        <w:separator/>
      </w:r>
    </w:p>
  </w:endnote>
  <w:endnote w:type="continuationSeparator" w:id="0">
    <w:p w14:paraId="225E35D2" w14:textId="77777777" w:rsidR="00DF0493" w:rsidRDefault="00DF0493" w:rsidP="00BD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D149" w14:textId="77777777" w:rsidR="00AE7C9A" w:rsidRDefault="00AE7C9A" w:rsidP="00BD2606">
    <w:pPr>
      <w:pStyle w:val="a8"/>
      <w:tabs>
        <w:tab w:val="clear" w:pos="4677"/>
        <w:tab w:val="clear" w:pos="9355"/>
        <w:tab w:val="left" w:pos="8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F659" w14:textId="77777777" w:rsidR="00DF0493" w:rsidRDefault="00DF0493" w:rsidP="00BD2606">
      <w:pPr>
        <w:spacing w:after="0" w:line="240" w:lineRule="auto"/>
      </w:pPr>
      <w:r>
        <w:separator/>
      </w:r>
    </w:p>
  </w:footnote>
  <w:footnote w:type="continuationSeparator" w:id="0">
    <w:p w14:paraId="03E89E2E" w14:textId="77777777" w:rsidR="00DF0493" w:rsidRDefault="00DF0493" w:rsidP="00BD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2F8"/>
    <w:multiLevelType w:val="hybridMultilevel"/>
    <w:tmpl w:val="1AD6D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D04CD5"/>
    <w:multiLevelType w:val="hybridMultilevel"/>
    <w:tmpl w:val="8EA0F7E2"/>
    <w:lvl w:ilvl="0" w:tplc="61C6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76E4F"/>
    <w:multiLevelType w:val="hybridMultilevel"/>
    <w:tmpl w:val="458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43EB"/>
    <w:multiLevelType w:val="hybridMultilevel"/>
    <w:tmpl w:val="8AA2F0C6"/>
    <w:lvl w:ilvl="0" w:tplc="61C6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94F6E"/>
    <w:multiLevelType w:val="hybridMultilevel"/>
    <w:tmpl w:val="CA8634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DE21D47"/>
    <w:multiLevelType w:val="hybridMultilevel"/>
    <w:tmpl w:val="AFDAD50C"/>
    <w:lvl w:ilvl="0" w:tplc="AD005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E50"/>
    <w:rsid w:val="00021A78"/>
    <w:rsid w:val="000529D3"/>
    <w:rsid w:val="001008A8"/>
    <w:rsid w:val="001B32B3"/>
    <w:rsid w:val="0020116D"/>
    <w:rsid w:val="002A3591"/>
    <w:rsid w:val="002D59CF"/>
    <w:rsid w:val="00387F51"/>
    <w:rsid w:val="003A0195"/>
    <w:rsid w:val="003E5376"/>
    <w:rsid w:val="0045379C"/>
    <w:rsid w:val="004E28A6"/>
    <w:rsid w:val="0056394C"/>
    <w:rsid w:val="00573AC2"/>
    <w:rsid w:val="005F4333"/>
    <w:rsid w:val="006048EF"/>
    <w:rsid w:val="00636E50"/>
    <w:rsid w:val="006473BC"/>
    <w:rsid w:val="006B4C94"/>
    <w:rsid w:val="006C19FD"/>
    <w:rsid w:val="006C6358"/>
    <w:rsid w:val="006D1DAF"/>
    <w:rsid w:val="00700C56"/>
    <w:rsid w:val="00704141"/>
    <w:rsid w:val="00756D29"/>
    <w:rsid w:val="00756D6A"/>
    <w:rsid w:val="007F108D"/>
    <w:rsid w:val="0087642A"/>
    <w:rsid w:val="008A5D14"/>
    <w:rsid w:val="009045D4"/>
    <w:rsid w:val="00930A8B"/>
    <w:rsid w:val="009C70C9"/>
    <w:rsid w:val="00A05574"/>
    <w:rsid w:val="00A2384C"/>
    <w:rsid w:val="00A71767"/>
    <w:rsid w:val="00AD6C75"/>
    <w:rsid w:val="00AE7C9A"/>
    <w:rsid w:val="00B50F4F"/>
    <w:rsid w:val="00B62091"/>
    <w:rsid w:val="00B6620B"/>
    <w:rsid w:val="00B82A70"/>
    <w:rsid w:val="00BA71FF"/>
    <w:rsid w:val="00BD2606"/>
    <w:rsid w:val="00C631C3"/>
    <w:rsid w:val="00D7706D"/>
    <w:rsid w:val="00D90FDA"/>
    <w:rsid w:val="00D95CFA"/>
    <w:rsid w:val="00D97591"/>
    <w:rsid w:val="00DB6EC0"/>
    <w:rsid w:val="00DE2B92"/>
    <w:rsid w:val="00DF0493"/>
    <w:rsid w:val="00E46D95"/>
    <w:rsid w:val="00E62965"/>
    <w:rsid w:val="00E9618F"/>
    <w:rsid w:val="00EB00A5"/>
    <w:rsid w:val="00EB22A9"/>
    <w:rsid w:val="00FB275D"/>
    <w:rsid w:val="00FB5A4F"/>
    <w:rsid w:val="00FD23A6"/>
    <w:rsid w:val="00FD6BF2"/>
    <w:rsid w:val="00FE6051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C2EE"/>
  <w15:docId w15:val="{B4669BDB-8BC4-4603-9C05-04ED9EC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6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29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FontStyle15">
    <w:name w:val="Font Style15"/>
    <w:uiPriority w:val="99"/>
    <w:rsid w:val="00E62965"/>
    <w:rPr>
      <w:rFonts w:ascii="Times New Roman" w:hAnsi="Times New Roman" w:cs="Times New Roman"/>
      <w:sz w:val="20"/>
      <w:szCs w:val="20"/>
    </w:rPr>
  </w:style>
  <w:style w:type="character" w:customStyle="1" w:styleId="ca-01">
    <w:name w:val="ca-01"/>
    <w:rsid w:val="00E62965"/>
    <w:rPr>
      <w:rFonts w:ascii="Times New Roman" w:hAnsi="Times New Roman" w:cs="Times New Roman" w:hint="default"/>
      <w:sz w:val="22"/>
      <w:szCs w:val="22"/>
    </w:rPr>
  </w:style>
  <w:style w:type="paragraph" w:customStyle="1" w:styleId="msonormalmailrucssattributepostfix">
    <w:name w:val="msonormal_mailru_css_attribute_postfix"/>
    <w:basedOn w:val="a"/>
    <w:uiPriority w:val="99"/>
    <w:rsid w:val="00E6296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629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vertical-middle1">
    <w:name w:val="vertical-middle1"/>
    <w:basedOn w:val="a0"/>
    <w:rsid w:val="0020116D"/>
  </w:style>
  <w:style w:type="paragraph" w:styleId="a4">
    <w:name w:val="Balloon Text"/>
    <w:basedOn w:val="a"/>
    <w:link w:val="a5"/>
    <w:uiPriority w:val="99"/>
    <w:semiHidden/>
    <w:unhideWhenUsed/>
    <w:rsid w:val="005F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6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D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606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6D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6D6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6D6A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D6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6D6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5F6C-E684-48D9-88DB-171FFDA1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Юлия Игоревна</dc:creator>
  <cp:lastModifiedBy>Рощупкин Дмитрий Леонидович</cp:lastModifiedBy>
  <cp:revision>27</cp:revision>
  <cp:lastPrinted>2019-11-26T14:16:00Z</cp:lastPrinted>
  <dcterms:created xsi:type="dcterms:W3CDTF">2020-04-28T08:41:00Z</dcterms:created>
  <dcterms:modified xsi:type="dcterms:W3CDTF">2021-12-03T12:25:00Z</dcterms:modified>
</cp:coreProperties>
</file>